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BF" w:rsidRPr="0036582E" w:rsidRDefault="00AF5ABF" w:rsidP="00AF5ABF">
      <w:pPr>
        <w:pStyle w:val="a4"/>
        <w:tabs>
          <w:tab w:val="left" w:pos="6237"/>
        </w:tabs>
        <w:spacing w:after="0" w:line="240" w:lineRule="auto"/>
        <w:ind w:left="0"/>
        <w:jc w:val="right"/>
        <w:rPr>
          <w:rFonts w:ascii="Times New Roman" w:hAnsi="Times New Roman"/>
          <w:sz w:val="24"/>
          <w:szCs w:val="24"/>
        </w:rPr>
      </w:pPr>
    </w:p>
    <w:tbl>
      <w:tblPr>
        <w:tblStyle w:val="a3"/>
        <w:tblW w:w="1080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38"/>
      </w:tblGrid>
      <w:tr w:rsidR="0036582E" w:rsidRPr="0036582E" w:rsidTr="00F8430F">
        <w:tc>
          <w:tcPr>
            <w:tcW w:w="5670" w:type="dxa"/>
          </w:tcPr>
          <w:p w:rsidR="00AF5ABF" w:rsidRPr="0036582E" w:rsidRDefault="00AF5ABF" w:rsidP="00F8430F">
            <w:pPr>
              <w:spacing w:after="160" w:line="259" w:lineRule="auto"/>
              <w:rPr>
                <w:rFonts w:ascii="Times New Roman" w:hAnsi="Times New Roman"/>
                <w:b/>
                <w:sz w:val="24"/>
                <w:szCs w:val="24"/>
              </w:rPr>
            </w:pPr>
          </w:p>
        </w:tc>
        <w:tc>
          <w:tcPr>
            <w:tcW w:w="5138" w:type="dxa"/>
          </w:tcPr>
          <w:p w:rsidR="00F8430F" w:rsidRPr="003B06B7" w:rsidRDefault="00F8430F" w:rsidP="00F8430F">
            <w:pPr>
              <w:tabs>
                <w:tab w:val="left" w:pos="7088"/>
              </w:tabs>
              <w:rPr>
                <w:rFonts w:ascii="Times New Roman" w:hAnsi="Times New Roman"/>
                <w:sz w:val="24"/>
                <w:szCs w:val="24"/>
              </w:rPr>
            </w:pPr>
            <w:r w:rsidRPr="003B06B7">
              <w:rPr>
                <w:rFonts w:ascii="Times New Roman" w:hAnsi="Times New Roman"/>
                <w:sz w:val="24"/>
                <w:szCs w:val="24"/>
              </w:rPr>
              <w:t>«УТВЕРЖДЕНО»</w:t>
            </w:r>
          </w:p>
          <w:p w:rsidR="00F8430F" w:rsidRPr="0036582E" w:rsidRDefault="00F8430F" w:rsidP="00F8430F">
            <w:pPr>
              <w:tabs>
                <w:tab w:val="left" w:pos="7088"/>
              </w:tabs>
              <w:ind w:left="33"/>
              <w:rPr>
                <w:rFonts w:ascii="Times New Roman" w:hAnsi="Times New Roman"/>
                <w:sz w:val="24"/>
                <w:szCs w:val="24"/>
              </w:rPr>
            </w:pPr>
          </w:p>
          <w:p w:rsidR="00542721" w:rsidRPr="003B06B7" w:rsidRDefault="00F8430F" w:rsidP="00542721">
            <w:pPr>
              <w:autoSpaceDE w:val="0"/>
              <w:autoSpaceDN w:val="0"/>
              <w:spacing w:after="60"/>
              <w:rPr>
                <w:rFonts w:ascii="Times New Roman" w:hAnsi="Times New Roman"/>
                <w:sz w:val="24"/>
                <w:szCs w:val="24"/>
              </w:rPr>
            </w:pPr>
            <w:r w:rsidRPr="0036582E">
              <w:rPr>
                <w:rFonts w:ascii="Times New Roman" w:hAnsi="Times New Roman"/>
                <w:sz w:val="24"/>
                <w:szCs w:val="24"/>
              </w:rPr>
              <w:t xml:space="preserve">РЕШЕНИЕМ СОВЕТА ДИРЕКТОРОВ           </w:t>
            </w:r>
            <w:r w:rsidR="00542721" w:rsidRPr="003B06B7">
              <w:rPr>
                <w:rFonts w:ascii="Times New Roman" w:hAnsi="Times New Roman"/>
                <w:sz w:val="24"/>
                <w:szCs w:val="24"/>
              </w:rPr>
              <w:t>ОАО «</w:t>
            </w:r>
            <w:proofErr w:type="spellStart"/>
            <w:r w:rsidR="00542721" w:rsidRPr="003B06B7">
              <w:rPr>
                <w:rFonts w:ascii="Times New Roman" w:hAnsi="Times New Roman"/>
                <w:sz w:val="24"/>
                <w:szCs w:val="24"/>
              </w:rPr>
              <w:t>Мосреалстрой</w:t>
            </w:r>
            <w:proofErr w:type="spellEnd"/>
            <w:r w:rsidR="00542721" w:rsidRPr="003B06B7">
              <w:rPr>
                <w:rFonts w:ascii="Times New Roman" w:hAnsi="Times New Roman"/>
                <w:sz w:val="24"/>
                <w:szCs w:val="24"/>
              </w:rPr>
              <w:t>»</w:t>
            </w:r>
          </w:p>
          <w:p w:rsidR="00F8430F" w:rsidRPr="0036582E" w:rsidRDefault="00F8430F" w:rsidP="00F8430F">
            <w:pPr>
              <w:tabs>
                <w:tab w:val="left" w:pos="7088"/>
              </w:tabs>
              <w:ind w:left="33"/>
              <w:rPr>
                <w:rFonts w:ascii="Times New Roman" w:hAnsi="Times New Roman"/>
                <w:sz w:val="24"/>
                <w:szCs w:val="24"/>
              </w:rPr>
            </w:pPr>
            <w:r w:rsidRPr="0036582E">
              <w:rPr>
                <w:rFonts w:ascii="Times New Roman" w:hAnsi="Times New Roman"/>
                <w:sz w:val="24"/>
                <w:szCs w:val="24"/>
              </w:rPr>
              <w:t>ПРОТОК</w:t>
            </w:r>
            <w:bookmarkStart w:id="0" w:name="_GoBack"/>
            <w:bookmarkEnd w:id="0"/>
            <w:r w:rsidRPr="0036582E">
              <w:rPr>
                <w:rFonts w:ascii="Times New Roman" w:hAnsi="Times New Roman"/>
                <w:sz w:val="24"/>
                <w:szCs w:val="24"/>
              </w:rPr>
              <w:t xml:space="preserve">ОЛ </w:t>
            </w:r>
            <w:r w:rsidR="00542721">
              <w:rPr>
                <w:rFonts w:ascii="Times New Roman" w:hAnsi="Times New Roman"/>
                <w:sz w:val="24"/>
                <w:szCs w:val="24"/>
              </w:rPr>
              <w:t xml:space="preserve">от 22 октября 2015 года № </w:t>
            </w:r>
            <w:r w:rsidRPr="0036582E">
              <w:rPr>
                <w:rFonts w:ascii="Times New Roman" w:hAnsi="Times New Roman"/>
                <w:sz w:val="24"/>
                <w:szCs w:val="24"/>
              </w:rPr>
              <w:t>_________________________</w:t>
            </w:r>
          </w:p>
          <w:p w:rsidR="00AF5ABF" w:rsidRPr="003B06B7" w:rsidRDefault="00AF5ABF" w:rsidP="00F8430F">
            <w:pPr>
              <w:spacing w:after="160" w:line="259" w:lineRule="auto"/>
              <w:ind w:firstLine="743"/>
              <w:rPr>
                <w:rFonts w:ascii="Times New Roman" w:hAnsi="Times New Roman"/>
                <w:sz w:val="24"/>
                <w:szCs w:val="24"/>
              </w:rPr>
            </w:pPr>
          </w:p>
        </w:tc>
      </w:tr>
    </w:tbl>
    <w:p w:rsidR="00AF5ABF" w:rsidRPr="0036582E" w:rsidRDefault="00AF5ABF" w:rsidP="00AF5ABF">
      <w:pPr>
        <w:spacing w:after="0"/>
        <w:rPr>
          <w:rFonts w:ascii="Times New Roman" w:hAnsi="Times New Roman"/>
          <w:b/>
          <w:sz w:val="24"/>
          <w:szCs w:val="24"/>
        </w:rPr>
      </w:pPr>
    </w:p>
    <w:p w:rsidR="00AF5ABF" w:rsidRPr="0036582E" w:rsidRDefault="00AF5ABF" w:rsidP="00AF5ABF">
      <w:pPr>
        <w:spacing w:after="0"/>
        <w:rPr>
          <w:rFonts w:ascii="Times New Roman" w:hAnsi="Times New Roman"/>
          <w:b/>
          <w:sz w:val="24"/>
          <w:szCs w:val="24"/>
        </w:rPr>
      </w:pPr>
    </w:p>
    <w:p w:rsidR="00AF5ABF" w:rsidRPr="0036582E" w:rsidRDefault="00AF5ABF" w:rsidP="00AF5ABF">
      <w:pPr>
        <w:spacing w:after="0"/>
        <w:jc w:val="center"/>
        <w:rPr>
          <w:rFonts w:ascii="Times New Roman" w:hAnsi="Times New Roman"/>
          <w:sz w:val="24"/>
          <w:szCs w:val="24"/>
        </w:rPr>
      </w:pPr>
      <w:r w:rsidRPr="0036582E">
        <w:rPr>
          <w:rFonts w:ascii="Times New Roman" w:hAnsi="Times New Roman"/>
          <w:sz w:val="24"/>
          <w:szCs w:val="24"/>
        </w:rPr>
        <w:t>П О Л О Ж Е Н И Е</w:t>
      </w:r>
    </w:p>
    <w:p w:rsidR="00AF5ABF" w:rsidRPr="0036582E" w:rsidRDefault="00AF5ABF" w:rsidP="00AF5ABF">
      <w:pPr>
        <w:spacing w:after="0"/>
        <w:jc w:val="center"/>
        <w:rPr>
          <w:rFonts w:ascii="Times New Roman" w:hAnsi="Times New Roman"/>
          <w:sz w:val="24"/>
          <w:szCs w:val="24"/>
        </w:rPr>
      </w:pPr>
    </w:p>
    <w:p w:rsidR="00AF5ABF" w:rsidRPr="0036582E" w:rsidRDefault="00AF5ABF" w:rsidP="00AF5ABF">
      <w:pPr>
        <w:spacing w:after="0"/>
        <w:jc w:val="center"/>
        <w:rPr>
          <w:rFonts w:ascii="Times New Roman" w:hAnsi="Times New Roman"/>
          <w:sz w:val="24"/>
          <w:szCs w:val="24"/>
        </w:rPr>
      </w:pPr>
      <w:r w:rsidRPr="0036582E">
        <w:rPr>
          <w:rFonts w:ascii="Times New Roman" w:hAnsi="Times New Roman"/>
          <w:sz w:val="24"/>
          <w:szCs w:val="24"/>
        </w:rPr>
        <w:t>О</w:t>
      </w:r>
      <w:r w:rsidR="009E1F03" w:rsidRPr="0036582E">
        <w:rPr>
          <w:rFonts w:ascii="Times New Roman" w:hAnsi="Times New Roman"/>
          <w:sz w:val="24"/>
          <w:szCs w:val="24"/>
        </w:rPr>
        <w:t xml:space="preserve"> ЗАКУПКАХ ТОВАРОВ, РАБОТ, УСЛУГ</w:t>
      </w:r>
    </w:p>
    <w:p w:rsidR="009E1F03" w:rsidRPr="0036582E" w:rsidRDefault="009E1F03" w:rsidP="00AF5ABF">
      <w:pPr>
        <w:spacing w:after="0"/>
        <w:jc w:val="center"/>
        <w:rPr>
          <w:rFonts w:ascii="Times New Roman" w:hAnsi="Times New Roman"/>
          <w:sz w:val="24"/>
          <w:szCs w:val="24"/>
        </w:rPr>
      </w:pPr>
    </w:p>
    <w:p w:rsidR="001A42FD" w:rsidRPr="0036582E" w:rsidRDefault="001A42FD" w:rsidP="002B2A04">
      <w:pPr>
        <w:spacing w:after="0"/>
        <w:jc w:val="center"/>
        <w:rPr>
          <w:rFonts w:ascii="Times New Roman" w:hAnsi="Times New Roman"/>
          <w:sz w:val="24"/>
          <w:szCs w:val="24"/>
        </w:rPr>
      </w:pPr>
    </w:p>
    <w:p w:rsidR="00542721" w:rsidRDefault="00542721" w:rsidP="002B2A04">
      <w:pPr>
        <w:spacing w:after="0"/>
        <w:jc w:val="center"/>
        <w:rPr>
          <w:rFonts w:ascii="Times New Roman" w:hAnsi="Times New Roman"/>
          <w:sz w:val="24"/>
          <w:szCs w:val="24"/>
        </w:rPr>
      </w:pPr>
      <w:r>
        <w:rPr>
          <w:rFonts w:ascii="Times New Roman" w:hAnsi="Times New Roman"/>
          <w:sz w:val="24"/>
          <w:szCs w:val="24"/>
        </w:rPr>
        <w:t xml:space="preserve">ОТКРЫТОГО </w:t>
      </w:r>
      <w:r w:rsidR="001A42FD" w:rsidRPr="0036582E">
        <w:rPr>
          <w:rFonts w:ascii="Times New Roman" w:hAnsi="Times New Roman"/>
          <w:sz w:val="24"/>
          <w:szCs w:val="24"/>
        </w:rPr>
        <w:t>АКЦИОНЕРН</w:t>
      </w:r>
      <w:r w:rsidR="00F8430F" w:rsidRPr="0036582E">
        <w:rPr>
          <w:rFonts w:ascii="Times New Roman" w:hAnsi="Times New Roman"/>
          <w:sz w:val="24"/>
          <w:szCs w:val="24"/>
        </w:rPr>
        <w:t>ОГО</w:t>
      </w:r>
      <w:r w:rsidR="001A42FD" w:rsidRPr="0036582E">
        <w:rPr>
          <w:rFonts w:ascii="Times New Roman" w:hAnsi="Times New Roman"/>
          <w:sz w:val="24"/>
          <w:szCs w:val="24"/>
        </w:rPr>
        <w:t xml:space="preserve"> ОБЩЕСТВ</w:t>
      </w:r>
      <w:r w:rsidR="00F8430F" w:rsidRPr="0036582E">
        <w:rPr>
          <w:rFonts w:ascii="Times New Roman" w:hAnsi="Times New Roman"/>
          <w:sz w:val="24"/>
          <w:szCs w:val="24"/>
        </w:rPr>
        <w:t>А</w:t>
      </w:r>
      <w:r>
        <w:rPr>
          <w:rFonts w:ascii="Times New Roman" w:hAnsi="Times New Roman"/>
          <w:sz w:val="24"/>
          <w:szCs w:val="24"/>
        </w:rPr>
        <w:t xml:space="preserve"> МОСКОВСКИЙ ГОРОДСКОЙ ЦЕНТР РЕАЛИЗАЦИИ НЕЖИЛЫХ ПОМЕЩЕНИЙ «МОСРЕАЛСТРОЙ»</w:t>
      </w:r>
    </w:p>
    <w:p w:rsidR="001A42FD" w:rsidRPr="0036582E" w:rsidRDefault="001A42FD" w:rsidP="002B2A04">
      <w:pPr>
        <w:spacing w:after="0"/>
        <w:jc w:val="center"/>
        <w:rPr>
          <w:rFonts w:ascii="Times New Roman" w:hAnsi="Times New Roman"/>
          <w:sz w:val="24"/>
          <w:szCs w:val="24"/>
        </w:rPr>
      </w:pPr>
    </w:p>
    <w:p w:rsidR="00AF5ABF" w:rsidRPr="0036582E" w:rsidRDefault="00AF5ABF" w:rsidP="002B2A04">
      <w:pPr>
        <w:spacing w:after="0"/>
        <w:jc w:val="center"/>
        <w:rPr>
          <w:rFonts w:ascii="Times New Roman" w:hAnsi="Times New Roman"/>
          <w:sz w:val="24"/>
          <w:szCs w:val="24"/>
        </w:rPr>
      </w:pPr>
    </w:p>
    <w:p w:rsidR="00AF5ABF" w:rsidRPr="0036582E" w:rsidRDefault="00AF5ABF" w:rsidP="00AF5ABF">
      <w:pPr>
        <w:spacing w:after="0"/>
        <w:rPr>
          <w:rFonts w:ascii="Times New Roman" w:hAnsi="Times New Roman"/>
          <w:b/>
          <w:sz w:val="24"/>
          <w:szCs w:val="24"/>
        </w:rPr>
      </w:pPr>
    </w:p>
    <w:p w:rsidR="00AF5ABF" w:rsidRPr="0036582E" w:rsidRDefault="00AF5ABF" w:rsidP="00AF5ABF">
      <w:pPr>
        <w:spacing w:after="0"/>
        <w:rPr>
          <w:rFonts w:ascii="Times New Roman" w:hAnsi="Times New Roman"/>
          <w:b/>
          <w:sz w:val="24"/>
          <w:szCs w:val="24"/>
        </w:rPr>
      </w:pPr>
    </w:p>
    <w:p w:rsidR="00AF5ABF" w:rsidRPr="0036582E" w:rsidRDefault="00AF5ABF"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Default="009E1F03"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Default="00542721" w:rsidP="00AF5ABF">
      <w:pPr>
        <w:spacing w:after="0"/>
        <w:rPr>
          <w:rFonts w:ascii="Times New Roman" w:hAnsi="Times New Roman"/>
          <w:b/>
          <w:sz w:val="24"/>
          <w:szCs w:val="24"/>
        </w:rPr>
      </w:pPr>
    </w:p>
    <w:p w:rsidR="00542721" w:rsidRPr="0036582E" w:rsidRDefault="00542721"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9E1F03" w:rsidRPr="0036582E" w:rsidRDefault="009E1F03" w:rsidP="00AF5ABF">
      <w:pPr>
        <w:spacing w:after="0"/>
        <w:rPr>
          <w:rFonts w:ascii="Times New Roman" w:hAnsi="Times New Roman"/>
          <w:b/>
          <w:sz w:val="24"/>
          <w:szCs w:val="24"/>
        </w:rPr>
      </w:pPr>
    </w:p>
    <w:p w:rsidR="00AF5ABF" w:rsidRPr="0036582E" w:rsidRDefault="00AF5ABF" w:rsidP="00AF5ABF">
      <w:pPr>
        <w:spacing w:after="0"/>
        <w:rPr>
          <w:rFonts w:ascii="Times New Roman" w:hAnsi="Times New Roman"/>
          <w:b/>
          <w:sz w:val="24"/>
          <w:szCs w:val="24"/>
        </w:rPr>
      </w:pPr>
    </w:p>
    <w:p w:rsidR="009E1F03" w:rsidRPr="0036582E" w:rsidRDefault="00AF5ABF" w:rsidP="00AF5ABF">
      <w:pPr>
        <w:spacing w:after="0"/>
        <w:jc w:val="center"/>
        <w:rPr>
          <w:rFonts w:ascii="Times New Roman" w:hAnsi="Times New Roman"/>
          <w:b/>
          <w:sz w:val="24"/>
          <w:szCs w:val="24"/>
        </w:rPr>
        <w:sectPr w:rsidR="009E1F03" w:rsidRPr="0036582E" w:rsidSect="003547AA">
          <w:headerReference w:type="default" r:id="rId8"/>
          <w:pgSz w:w="11906" w:h="16838"/>
          <w:pgMar w:top="709" w:right="850" w:bottom="993" w:left="1701" w:header="708" w:footer="708" w:gutter="0"/>
          <w:cols w:space="708"/>
          <w:titlePg/>
          <w:docGrid w:linePitch="360"/>
        </w:sectPr>
      </w:pPr>
      <w:r w:rsidRPr="0036582E">
        <w:rPr>
          <w:rFonts w:ascii="Times New Roman" w:hAnsi="Times New Roman"/>
          <w:b/>
          <w:sz w:val="24"/>
          <w:szCs w:val="24"/>
        </w:rPr>
        <w:t>Москва 2015 г.</w:t>
      </w: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sdt>
      <w:sdtPr>
        <w:rPr>
          <w:rFonts w:ascii="Times New Roman" w:eastAsia="Calibri" w:hAnsi="Times New Roman" w:cs="Times New Roman"/>
          <w:color w:val="auto"/>
          <w:sz w:val="24"/>
          <w:szCs w:val="24"/>
          <w:lang w:eastAsia="en-US"/>
        </w:rPr>
        <w:id w:val="201296948"/>
        <w:docPartObj>
          <w:docPartGallery w:val="Table of Contents"/>
          <w:docPartUnique/>
        </w:docPartObj>
      </w:sdtPr>
      <w:sdtEndPr>
        <w:rPr>
          <w:b/>
          <w:bCs/>
        </w:rPr>
      </w:sdtEndPr>
      <w:sdtContent>
        <w:p w:rsidR="0036582E" w:rsidRPr="0036582E" w:rsidRDefault="0036582E">
          <w:pPr>
            <w:pStyle w:val="af4"/>
            <w:rPr>
              <w:rFonts w:ascii="Times New Roman" w:hAnsi="Times New Roman" w:cs="Times New Roman"/>
              <w:color w:val="auto"/>
              <w:sz w:val="24"/>
              <w:szCs w:val="24"/>
            </w:rPr>
          </w:pPr>
          <w:r w:rsidRPr="0036582E">
            <w:rPr>
              <w:rFonts w:ascii="Times New Roman" w:hAnsi="Times New Roman" w:cs="Times New Roman"/>
              <w:color w:val="auto"/>
              <w:sz w:val="24"/>
              <w:szCs w:val="24"/>
            </w:rPr>
            <w:t>Оглавление</w:t>
          </w:r>
        </w:p>
        <w:p w:rsidR="0036582E" w:rsidRPr="0036582E" w:rsidRDefault="0036582E">
          <w:pPr>
            <w:pStyle w:val="21"/>
            <w:tabs>
              <w:tab w:val="right" w:leader="dot" w:pos="9345"/>
            </w:tabs>
            <w:rPr>
              <w:rFonts w:ascii="Times New Roman" w:eastAsiaTheme="minorEastAsia" w:hAnsi="Times New Roman"/>
              <w:noProof/>
              <w:sz w:val="24"/>
              <w:szCs w:val="24"/>
              <w:lang w:eastAsia="ru-RU"/>
            </w:rPr>
          </w:pPr>
          <w:r w:rsidRPr="0036582E">
            <w:rPr>
              <w:rFonts w:ascii="Times New Roman" w:hAnsi="Times New Roman"/>
              <w:sz w:val="24"/>
              <w:szCs w:val="24"/>
            </w:rPr>
            <w:fldChar w:fldCharType="begin"/>
          </w:r>
          <w:r w:rsidRPr="0036582E">
            <w:rPr>
              <w:rFonts w:ascii="Times New Roman" w:hAnsi="Times New Roman"/>
              <w:sz w:val="24"/>
              <w:szCs w:val="24"/>
            </w:rPr>
            <w:instrText xml:space="preserve"> TOC \o "1-3" \h \z \u </w:instrText>
          </w:r>
          <w:r w:rsidRPr="0036582E">
            <w:rPr>
              <w:rFonts w:ascii="Times New Roman" w:hAnsi="Times New Roman"/>
              <w:sz w:val="24"/>
              <w:szCs w:val="24"/>
            </w:rPr>
            <w:fldChar w:fldCharType="separate"/>
          </w:r>
          <w:hyperlink w:anchor="_Toc433296512" w:history="1">
            <w:r w:rsidRPr="0036582E">
              <w:rPr>
                <w:rStyle w:val="a8"/>
                <w:rFonts w:ascii="Times New Roman" w:hAnsi="Times New Roman"/>
                <w:noProof/>
                <w:color w:val="auto"/>
                <w:sz w:val="24"/>
                <w:szCs w:val="24"/>
              </w:rPr>
              <w:t>1. Предмет, цели, принципы регулирования</w:t>
            </w:r>
            <w:r w:rsidRPr="0036582E">
              <w:rPr>
                <w:rFonts w:ascii="Times New Roman" w:hAnsi="Times New Roman"/>
                <w:noProof/>
                <w:webHidden/>
                <w:sz w:val="24"/>
                <w:szCs w:val="24"/>
              </w:rPr>
              <w:tab/>
            </w:r>
            <w:r w:rsidRPr="0036582E">
              <w:rPr>
                <w:rFonts w:ascii="Times New Roman" w:hAnsi="Times New Roman"/>
                <w:noProof/>
                <w:webHidden/>
                <w:sz w:val="24"/>
                <w:szCs w:val="24"/>
              </w:rPr>
              <w:fldChar w:fldCharType="begin"/>
            </w:r>
            <w:r w:rsidRPr="0036582E">
              <w:rPr>
                <w:rFonts w:ascii="Times New Roman" w:hAnsi="Times New Roman"/>
                <w:noProof/>
                <w:webHidden/>
                <w:sz w:val="24"/>
                <w:szCs w:val="24"/>
              </w:rPr>
              <w:instrText xml:space="preserve"> PAGEREF _Toc433296512 \h </w:instrText>
            </w:r>
            <w:r w:rsidRPr="0036582E">
              <w:rPr>
                <w:rFonts w:ascii="Times New Roman" w:hAnsi="Times New Roman"/>
                <w:noProof/>
                <w:webHidden/>
                <w:sz w:val="24"/>
                <w:szCs w:val="24"/>
              </w:rPr>
            </w:r>
            <w:r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5</w:t>
            </w:r>
            <w:r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3" w:history="1">
            <w:r w:rsidR="0036582E" w:rsidRPr="0036582E">
              <w:rPr>
                <w:rStyle w:val="a8"/>
                <w:rFonts w:ascii="Times New Roman" w:hAnsi="Times New Roman"/>
                <w:noProof/>
                <w:color w:val="auto"/>
                <w:sz w:val="24"/>
                <w:szCs w:val="24"/>
              </w:rPr>
              <w:t>2. Нормативно-правовое регулирование, область применения Положения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4" w:history="1">
            <w:r w:rsidR="0036582E" w:rsidRPr="0036582E">
              <w:rPr>
                <w:rStyle w:val="a8"/>
                <w:rFonts w:ascii="Times New Roman" w:hAnsi="Times New Roman"/>
                <w:noProof/>
                <w:color w:val="auto"/>
                <w:sz w:val="24"/>
                <w:szCs w:val="24"/>
              </w:rPr>
              <w:t>3. Разработка Положения и внесение в него изменений</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_Toc433296514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5" w:history="1">
            <w:r w:rsidR="0036582E" w:rsidRPr="0036582E">
              <w:rPr>
                <w:rStyle w:val="a8"/>
                <w:rFonts w:ascii="Times New Roman" w:hAnsi="Times New Roman"/>
                <w:noProof/>
                <w:color w:val="auto"/>
                <w:sz w:val="24"/>
                <w:szCs w:val="24"/>
              </w:rPr>
              <w:t>4. Информационное обеспечение закупок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_Toc433296515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6" w:history="1">
            <w:r w:rsidR="0036582E" w:rsidRPr="0036582E">
              <w:rPr>
                <w:rStyle w:val="a8"/>
                <w:rFonts w:ascii="Times New Roman" w:hAnsi="Times New Roman"/>
                <w:noProof/>
                <w:color w:val="auto"/>
                <w:sz w:val="24"/>
                <w:szCs w:val="24"/>
              </w:rPr>
              <w:t>5. Планирование закупок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_Toc433296516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7" w:history="1">
            <w:r w:rsidR="0036582E" w:rsidRPr="0036582E">
              <w:rPr>
                <w:rStyle w:val="a8"/>
                <w:rFonts w:ascii="Times New Roman" w:hAnsi="Times New Roman"/>
                <w:noProof/>
                <w:color w:val="auto"/>
                <w:sz w:val="24"/>
                <w:szCs w:val="24"/>
              </w:rPr>
              <w:t>6. Закупочные комиссии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_Toc433296517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8" w:history="1">
            <w:r w:rsidR="0036582E" w:rsidRPr="0036582E">
              <w:rPr>
                <w:rStyle w:val="a8"/>
                <w:rFonts w:ascii="Times New Roman" w:hAnsi="Times New Roman"/>
                <w:noProof/>
                <w:color w:val="auto"/>
                <w:sz w:val="24"/>
                <w:szCs w:val="24"/>
              </w:rPr>
              <w:t>7. Порядок формирования начальной (максимальной) цены</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_Toc433296518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8</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19" w:history="1">
            <w:r w:rsidR="0036582E" w:rsidRPr="0036582E">
              <w:rPr>
                <w:rStyle w:val="a8"/>
                <w:rFonts w:ascii="Times New Roman" w:hAnsi="Times New Roman"/>
                <w:noProof/>
                <w:color w:val="auto"/>
                <w:sz w:val="24"/>
                <w:szCs w:val="24"/>
              </w:rPr>
              <w:t>8. Способы закупок и условия их применения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_Toc433296519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0" w:history="1">
            <w:r w:rsidR="0036582E" w:rsidRPr="0036582E">
              <w:rPr>
                <w:rStyle w:val="a8"/>
                <w:rFonts w:ascii="Times New Roman" w:hAnsi="Times New Roman"/>
                <w:noProof/>
                <w:color w:val="auto"/>
                <w:sz w:val="24"/>
                <w:szCs w:val="24"/>
              </w:rPr>
              <w:t>9. Общий порядок осуществления закупок в электронной форме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_Toc433296520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1" w:history="1">
            <w:r w:rsidR="0036582E" w:rsidRPr="0036582E">
              <w:rPr>
                <w:rStyle w:val="a8"/>
                <w:rFonts w:ascii="Times New Roman" w:hAnsi="Times New Roman"/>
                <w:noProof/>
                <w:color w:val="auto"/>
                <w:sz w:val="24"/>
                <w:szCs w:val="24"/>
              </w:rPr>
              <w:t>10. Особенности проведения закрытых процедур закупки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_Toc433296521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10</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2" w:history="1">
            <w:r w:rsidR="0036582E" w:rsidRPr="0036582E">
              <w:rPr>
                <w:rStyle w:val="a8"/>
                <w:rFonts w:ascii="Times New Roman" w:hAnsi="Times New Roman"/>
                <w:noProof/>
                <w:color w:val="auto"/>
                <w:sz w:val="24"/>
                <w:szCs w:val="24"/>
              </w:rPr>
              <w:t>11. Особенности проведения двухэтапного конкурса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_Toc433296522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10</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3" w:history="1">
            <w:r w:rsidR="0036582E" w:rsidRPr="0036582E">
              <w:rPr>
                <w:rStyle w:val="a8"/>
                <w:rFonts w:ascii="Times New Roman" w:hAnsi="Times New Roman"/>
                <w:noProof/>
                <w:color w:val="auto"/>
                <w:sz w:val="24"/>
                <w:szCs w:val="24"/>
              </w:rPr>
              <w:t>12. Особенности проведения совместных закупок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11</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4" w:history="1">
            <w:r w:rsidR="0036582E" w:rsidRPr="0036582E">
              <w:rPr>
                <w:rStyle w:val="a8"/>
                <w:rFonts w:ascii="Times New Roman" w:eastAsia="Times New Roman" w:hAnsi="Times New Roman"/>
                <w:noProof/>
                <w:color w:val="auto"/>
                <w:sz w:val="24"/>
                <w:szCs w:val="24"/>
                <w:lang w:eastAsia="ru-RU"/>
              </w:rPr>
              <w:t>13. Критерии оценки заявок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_Toc433296524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13</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5" w:history="1">
            <w:r w:rsidR="0036582E" w:rsidRPr="0036582E">
              <w:rPr>
                <w:rStyle w:val="a8"/>
                <w:rFonts w:ascii="Times New Roman" w:hAnsi="Times New Roman"/>
                <w:noProof/>
                <w:color w:val="auto"/>
                <w:sz w:val="24"/>
                <w:szCs w:val="24"/>
              </w:rPr>
              <w:t>14. Требования к участникам процедур закупки, условия допуска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_Toc433296525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14</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6" w:history="1">
            <w:r w:rsidR="0036582E" w:rsidRPr="0036582E">
              <w:rPr>
                <w:rStyle w:val="a8"/>
                <w:rFonts w:ascii="Times New Roman" w:hAnsi="Times New Roman"/>
                <w:noProof/>
                <w:color w:val="auto"/>
                <w:sz w:val="24"/>
                <w:szCs w:val="24"/>
              </w:rPr>
              <w:t>15. Требования к составу заявки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_Toc433296526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15</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7" w:history="1">
            <w:r w:rsidR="0036582E" w:rsidRPr="0036582E">
              <w:rPr>
                <w:rStyle w:val="a8"/>
                <w:rFonts w:ascii="Times New Roman" w:hAnsi="Times New Roman"/>
                <w:noProof/>
                <w:color w:val="auto"/>
                <w:sz w:val="24"/>
                <w:szCs w:val="24"/>
              </w:rPr>
              <w:t>16. Обеспечение заявки на участие в закупке. Обеспечение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_Toc433296527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8" w:history="1">
            <w:r w:rsidR="0036582E" w:rsidRPr="0036582E">
              <w:rPr>
                <w:rStyle w:val="a8"/>
                <w:rFonts w:ascii="Times New Roman" w:hAnsi="Times New Roman"/>
                <w:noProof/>
                <w:color w:val="auto"/>
                <w:sz w:val="24"/>
                <w:szCs w:val="24"/>
              </w:rPr>
              <w:t>17. Конкурс на право заключить договор. Извещение о проведении конкурса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_Toc433296528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29" w:history="1">
            <w:r w:rsidR="0036582E" w:rsidRPr="0036582E">
              <w:rPr>
                <w:rStyle w:val="a8"/>
                <w:rFonts w:ascii="Times New Roman" w:hAnsi="Times New Roman"/>
                <w:noProof/>
                <w:color w:val="auto"/>
                <w:sz w:val="24"/>
                <w:szCs w:val="24"/>
              </w:rPr>
              <w:t>18. Конкурсная документация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_Toc433296529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18</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0" w:history="1">
            <w:r w:rsidR="0036582E" w:rsidRPr="0036582E">
              <w:rPr>
                <w:rStyle w:val="a8"/>
                <w:rFonts w:ascii="Times New Roman" w:hAnsi="Times New Roman"/>
                <w:noProof/>
                <w:color w:val="auto"/>
                <w:sz w:val="24"/>
                <w:szCs w:val="24"/>
              </w:rPr>
              <w:t>19. Порядок предоставления конкурсной документации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_Toc433296530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19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1" w:history="1">
            <w:r w:rsidR="0036582E" w:rsidRPr="0036582E">
              <w:rPr>
                <w:rStyle w:val="a8"/>
                <w:rFonts w:ascii="Times New Roman" w:hAnsi="Times New Roman"/>
                <w:noProof/>
                <w:color w:val="auto"/>
                <w:sz w:val="24"/>
                <w:szCs w:val="24"/>
              </w:rPr>
              <w:t>20. Разъяснение положений конкурсной документации и внесение в нее изменений</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_Toc433296531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20</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2" w:history="1">
            <w:r w:rsidR="0036582E" w:rsidRPr="0036582E">
              <w:rPr>
                <w:rStyle w:val="a8"/>
                <w:rFonts w:ascii="Times New Roman" w:hAnsi="Times New Roman"/>
                <w:noProof/>
                <w:color w:val="auto"/>
                <w:sz w:val="24"/>
                <w:szCs w:val="24"/>
              </w:rPr>
              <w:t>21. Порядок подачи заявок на участие в конкурсе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_Toc433296532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20</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3" w:history="1">
            <w:r w:rsidR="0036582E" w:rsidRPr="0036582E">
              <w:rPr>
                <w:rStyle w:val="a8"/>
                <w:rFonts w:ascii="Times New Roman" w:hAnsi="Times New Roman"/>
                <w:noProof/>
                <w:color w:val="auto"/>
                <w:sz w:val="24"/>
                <w:szCs w:val="24"/>
              </w:rPr>
              <w:t>22. Порядок вскрытия конвертов с заявками на участие в конкурсе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21</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4" w:history="1">
            <w:r w:rsidR="0036582E" w:rsidRPr="0036582E">
              <w:rPr>
                <w:rStyle w:val="a8"/>
                <w:rFonts w:ascii="Times New Roman" w:hAnsi="Times New Roman"/>
                <w:noProof/>
                <w:color w:val="auto"/>
                <w:sz w:val="24"/>
                <w:szCs w:val="24"/>
              </w:rPr>
              <w:t>23. Порядок рассмотрения заявок на участие в конкурсе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_Toc433296534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5" w:history="1">
            <w:r w:rsidR="0036582E" w:rsidRPr="0036582E">
              <w:rPr>
                <w:rStyle w:val="a8"/>
                <w:rFonts w:ascii="Times New Roman" w:hAnsi="Times New Roman"/>
                <w:noProof/>
                <w:color w:val="auto"/>
                <w:sz w:val="24"/>
                <w:szCs w:val="24"/>
              </w:rPr>
              <w:t>24. Оценка и сопоставление заявок на участие в конкурсе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_Toc433296535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23</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6" w:history="1">
            <w:r w:rsidR="0036582E" w:rsidRPr="0036582E">
              <w:rPr>
                <w:rStyle w:val="a8"/>
                <w:rFonts w:ascii="Times New Roman" w:hAnsi="Times New Roman"/>
                <w:noProof/>
                <w:color w:val="auto"/>
                <w:sz w:val="24"/>
                <w:szCs w:val="24"/>
              </w:rPr>
              <w:t>25. Заключение договора по результатам проведения конкурса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_Toc433296536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24</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7" w:history="1">
            <w:r w:rsidR="0036582E" w:rsidRPr="0036582E">
              <w:rPr>
                <w:rStyle w:val="a8"/>
                <w:rFonts w:ascii="Times New Roman" w:hAnsi="Times New Roman"/>
                <w:noProof/>
                <w:color w:val="auto"/>
                <w:sz w:val="24"/>
                <w:szCs w:val="24"/>
              </w:rPr>
              <w:t>26. Последствия признания конкурса несостоявшимся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_Toc433296537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25</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8" w:history="1">
            <w:r w:rsidR="0036582E" w:rsidRPr="0036582E">
              <w:rPr>
                <w:rStyle w:val="a8"/>
                <w:rFonts w:ascii="Times New Roman" w:hAnsi="Times New Roman"/>
                <w:noProof/>
                <w:color w:val="auto"/>
                <w:sz w:val="24"/>
                <w:szCs w:val="24"/>
              </w:rPr>
              <w:t>27. Аукцион на право заключить договор. Извещение о проведении аукциона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_Toc433296538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25</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39" w:history="1">
            <w:r w:rsidR="0036582E" w:rsidRPr="0036582E">
              <w:rPr>
                <w:rStyle w:val="a8"/>
                <w:rFonts w:ascii="Times New Roman" w:hAnsi="Times New Roman"/>
                <w:noProof/>
                <w:color w:val="auto"/>
                <w:sz w:val="24"/>
                <w:szCs w:val="24"/>
              </w:rPr>
              <w:t>28. Аукционная документация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_Toc433296539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0" w:history="1">
            <w:r w:rsidR="0036582E" w:rsidRPr="0036582E">
              <w:rPr>
                <w:rStyle w:val="a8"/>
                <w:rFonts w:ascii="Times New Roman" w:hAnsi="Times New Roman"/>
                <w:noProof/>
                <w:color w:val="auto"/>
                <w:sz w:val="24"/>
                <w:szCs w:val="24"/>
              </w:rPr>
              <w:t>29. Порядок предоставления аукционной документации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_Toc433296540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1" w:history="1">
            <w:r w:rsidR="0036582E" w:rsidRPr="0036582E">
              <w:rPr>
                <w:rStyle w:val="a8"/>
                <w:rFonts w:ascii="Times New Roman" w:hAnsi="Times New Roman"/>
                <w:noProof/>
                <w:color w:val="auto"/>
                <w:sz w:val="24"/>
                <w:szCs w:val="24"/>
              </w:rPr>
              <w:t>30. Разъяснение аукционной документации и внесение в нее изменений</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_Toc433296541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28</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2" w:history="1">
            <w:r w:rsidR="0036582E" w:rsidRPr="0036582E">
              <w:rPr>
                <w:rStyle w:val="a8"/>
                <w:rFonts w:ascii="Times New Roman" w:hAnsi="Times New Roman"/>
                <w:noProof/>
                <w:color w:val="auto"/>
                <w:sz w:val="24"/>
                <w:szCs w:val="24"/>
              </w:rPr>
              <w:t>31. Порядок подачи заявок на участие в аукционе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_Toc433296542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28</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3" w:history="1">
            <w:r w:rsidR="0036582E" w:rsidRPr="0036582E">
              <w:rPr>
                <w:rStyle w:val="a8"/>
                <w:rFonts w:ascii="Times New Roman" w:hAnsi="Times New Roman"/>
                <w:noProof/>
                <w:color w:val="auto"/>
                <w:sz w:val="24"/>
                <w:szCs w:val="24"/>
              </w:rPr>
              <w:t>32. Порядок рассмотрения заявок на участие в аукционе</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29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4" w:history="1">
            <w:r w:rsidR="0036582E" w:rsidRPr="0036582E">
              <w:rPr>
                <w:rStyle w:val="a8"/>
                <w:rFonts w:ascii="Times New Roman" w:hAnsi="Times New Roman"/>
                <w:noProof/>
                <w:color w:val="auto"/>
                <w:sz w:val="24"/>
                <w:szCs w:val="24"/>
              </w:rPr>
              <w:t>33. Порядок проведения аукциона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_Toc433296544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30</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5" w:history="1">
            <w:r w:rsidR="0036582E" w:rsidRPr="0036582E">
              <w:rPr>
                <w:rStyle w:val="a8"/>
                <w:rFonts w:ascii="Times New Roman" w:hAnsi="Times New Roman"/>
                <w:noProof/>
                <w:color w:val="auto"/>
                <w:sz w:val="24"/>
                <w:szCs w:val="24"/>
              </w:rPr>
              <w:t>34. Заключение договора по результатам аукциона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_Toc433296545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6" w:history="1">
            <w:r w:rsidR="0036582E" w:rsidRPr="0036582E">
              <w:rPr>
                <w:rStyle w:val="a8"/>
                <w:rFonts w:ascii="Times New Roman" w:hAnsi="Times New Roman"/>
                <w:noProof/>
                <w:color w:val="auto"/>
                <w:sz w:val="24"/>
                <w:szCs w:val="24"/>
              </w:rPr>
              <w:t>35. Последствия признания аукциона несостоявшимся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_Toc433296546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7" w:history="1">
            <w:r w:rsidR="0036582E" w:rsidRPr="0036582E">
              <w:rPr>
                <w:rStyle w:val="a8"/>
                <w:rFonts w:ascii="Times New Roman" w:hAnsi="Times New Roman"/>
                <w:noProof/>
                <w:color w:val="auto"/>
                <w:sz w:val="24"/>
                <w:szCs w:val="24"/>
              </w:rPr>
              <w:t>36. Запрос котировок. Извещение о проведении запроса котировок.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_Toc433296547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8" w:history="1">
            <w:r w:rsidR="0036582E" w:rsidRPr="0036582E">
              <w:rPr>
                <w:rStyle w:val="a8"/>
                <w:rFonts w:ascii="Times New Roman" w:hAnsi="Times New Roman"/>
                <w:noProof/>
                <w:color w:val="auto"/>
                <w:sz w:val="24"/>
                <w:szCs w:val="24"/>
              </w:rPr>
              <w:t>37. Порядок подачи заявок на участие в запросе котировок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_Toc433296548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34</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49" w:history="1">
            <w:r w:rsidR="0036582E" w:rsidRPr="0036582E">
              <w:rPr>
                <w:rStyle w:val="a8"/>
                <w:rFonts w:ascii="Times New Roman" w:hAnsi="Times New Roman"/>
                <w:noProof/>
                <w:color w:val="auto"/>
                <w:sz w:val="24"/>
                <w:szCs w:val="24"/>
              </w:rPr>
              <w:t>38. Рассмотрение и оценка заявок на участие в запросе котировок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_Toc433296549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34</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0" w:history="1">
            <w:r w:rsidR="0036582E" w:rsidRPr="0036582E">
              <w:rPr>
                <w:rStyle w:val="a8"/>
                <w:rFonts w:ascii="Times New Roman" w:hAnsi="Times New Roman"/>
                <w:noProof/>
                <w:color w:val="auto"/>
                <w:sz w:val="24"/>
                <w:szCs w:val="24"/>
              </w:rPr>
              <w:t>39. Заключение договора по итогам запроса котировок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_Toc433296550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35</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1" w:history="1">
            <w:r w:rsidR="0036582E" w:rsidRPr="0036582E">
              <w:rPr>
                <w:rStyle w:val="a8"/>
                <w:rFonts w:ascii="Times New Roman" w:hAnsi="Times New Roman"/>
                <w:noProof/>
                <w:color w:val="auto"/>
                <w:sz w:val="24"/>
                <w:szCs w:val="24"/>
              </w:rPr>
              <w:t>40. Признание запроса котировок несостоявшимся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_Toc433296551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35</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2" w:history="1">
            <w:r w:rsidR="0036582E" w:rsidRPr="0036582E">
              <w:rPr>
                <w:rStyle w:val="a8"/>
                <w:rFonts w:ascii="Times New Roman" w:hAnsi="Times New Roman"/>
                <w:noProof/>
                <w:color w:val="auto"/>
                <w:sz w:val="24"/>
                <w:szCs w:val="24"/>
              </w:rPr>
              <w:t>41. Запрос предложений. Требования к извещению о проведении запроса предложений</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_Toc433296552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36</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3" w:history="1">
            <w:r w:rsidR="0036582E" w:rsidRPr="0036582E">
              <w:rPr>
                <w:rStyle w:val="a8"/>
                <w:rFonts w:ascii="Times New Roman" w:hAnsi="Times New Roman"/>
                <w:noProof/>
                <w:color w:val="auto"/>
                <w:sz w:val="24"/>
                <w:szCs w:val="24"/>
              </w:rPr>
              <w:t>42. Подача предложений, прием и вскрытие конвертов</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4" w:history="1">
            <w:r w:rsidR="0036582E" w:rsidRPr="0036582E">
              <w:rPr>
                <w:rStyle w:val="a8"/>
                <w:rFonts w:ascii="Times New Roman" w:hAnsi="Times New Roman"/>
                <w:noProof/>
                <w:color w:val="auto"/>
                <w:sz w:val="24"/>
                <w:szCs w:val="24"/>
              </w:rPr>
              <w:t>43. Оценка предложений и выбор победителя</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_Toc433296554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37</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5" w:history="1">
            <w:r w:rsidR="0036582E" w:rsidRPr="0036582E">
              <w:rPr>
                <w:rStyle w:val="a8"/>
                <w:rFonts w:ascii="Times New Roman" w:hAnsi="Times New Roman"/>
                <w:noProof/>
                <w:color w:val="auto"/>
                <w:sz w:val="24"/>
                <w:szCs w:val="24"/>
              </w:rPr>
              <w:t>44. Заключение договора по итогам проведения запроса предложений</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_Toc433296555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6" w:history="1">
            <w:r w:rsidR="0036582E" w:rsidRPr="0036582E">
              <w:rPr>
                <w:rStyle w:val="a8"/>
                <w:rFonts w:ascii="Times New Roman" w:hAnsi="Times New Roman"/>
                <w:noProof/>
                <w:color w:val="auto"/>
                <w:sz w:val="24"/>
                <w:szCs w:val="24"/>
              </w:rPr>
              <w:t>45. Закупка у единственного поставщика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_Toc433296556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39</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7" w:history="1">
            <w:r w:rsidR="0036582E" w:rsidRPr="0036582E">
              <w:rPr>
                <w:rStyle w:val="a8"/>
                <w:rFonts w:ascii="Times New Roman" w:hAnsi="Times New Roman"/>
                <w:noProof/>
                <w:color w:val="auto"/>
                <w:sz w:val="24"/>
                <w:szCs w:val="24"/>
              </w:rPr>
              <w:t>46. Общий порядок заключения договора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_Toc433296557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41</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8" w:history="1">
            <w:r w:rsidR="0036582E" w:rsidRPr="0036582E">
              <w:rPr>
                <w:rStyle w:val="a8"/>
                <w:rFonts w:ascii="Times New Roman" w:hAnsi="Times New Roman"/>
                <w:noProof/>
                <w:color w:val="auto"/>
                <w:sz w:val="24"/>
                <w:szCs w:val="24"/>
              </w:rPr>
              <w:t>47. Антидемпинговые меры</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_Toc433296558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41</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59" w:history="1">
            <w:r w:rsidR="0036582E" w:rsidRPr="0036582E">
              <w:rPr>
                <w:rStyle w:val="a8"/>
                <w:rFonts w:ascii="Times New Roman" w:hAnsi="Times New Roman"/>
                <w:noProof/>
                <w:color w:val="auto"/>
                <w:sz w:val="24"/>
                <w:szCs w:val="24"/>
              </w:rPr>
              <w:t>48. Особенности исполнения договора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_Toc433296559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60" w:history="1">
            <w:r w:rsidR="0036582E" w:rsidRPr="0036582E">
              <w:rPr>
                <w:rStyle w:val="a8"/>
                <w:rFonts w:ascii="Times New Roman" w:hAnsi="Times New Roman"/>
                <w:noProof/>
                <w:color w:val="auto"/>
                <w:sz w:val="24"/>
                <w:szCs w:val="24"/>
              </w:rPr>
              <w:t>49. Изменение договора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_Toc433296560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42</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61" w:history="1">
            <w:r w:rsidR="0036582E" w:rsidRPr="0036582E">
              <w:rPr>
                <w:rStyle w:val="a8"/>
                <w:rFonts w:ascii="Times New Roman" w:hAnsi="Times New Roman"/>
                <w:noProof/>
                <w:color w:val="auto"/>
                <w:sz w:val="24"/>
                <w:szCs w:val="24"/>
              </w:rPr>
              <w:t>50. Расторжение договора</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_Toc433296561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43</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62" w:history="1">
            <w:r w:rsidR="0036582E" w:rsidRPr="0036582E">
              <w:rPr>
                <w:rStyle w:val="a8"/>
                <w:rFonts w:ascii="Times New Roman" w:hAnsi="Times New Roman"/>
                <w:noProof/>
                <w:color w:val="auto"/>
                <w:sz w:val="24"/>
                <w:szCs w:val="24"/>
              </w:rPr>
              <w:t>51. Порядок согласования закупок</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_Toc433296562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43</w:t>
            </w:r>
            <w:r w:rsidR="0036582E" w:rsidRPr="0036582E">
              <w:rPr>
                <w:rFonts w:ascii="Times New Roman" w:hAnsi="Times New Roman"/>
                <w:noProof/>
                <w:webHidden/>
                <w:sz w:val="24"/>
                <w:szCs w:val="24"/>
              </w:rPr>
              <w:fldChar w:fldCharType="end"/>
            </w:r>
          </w:hyperlink>
        </w:p>
        <w:p w:rsidR="0036582E" w:rsidRPr="0036582E" w:rsidRDefault="00730D2F">
          <w:pPr>
            <w:pStyle w:val="21"/>
            <w:tabs>
              <w:tab w:val="right" w:leader="dot" w:pos="9345"/>
            </w:tabs>
            <w:rPr>
              <w:rFonts w:ascii="Times New Roman" w:eastAsiaTheme="minorEastAsia" w:hAnsi="Times New Roman"/>
              <w:noProof/>
              <w:sz w:val="24"/>
              <w:szCs w:val="24"/>
              <w:lang w:eastAsia="ru-RU"/>
            </w:rPr>
          </w:pPr>
          <w:hyperlink w:anchor="_Toc433296563" w:history="1">
            <w:r w:rsidR="0036582E" w:rsidRPr="0036582E">
              <w:rPr>
                <w:rStyle w:val="a8"/>
                <w:rFonts w:ascii="Times New Roman" w:hAnsi="Times New Roman"/>
                <w:noProof/>
                <w:color w:val="auto"/>
                <w:sz w:val="24"/>
                <w:szCs w:val="24"/>
              </w:rPr>
              <w:t>52. Контроль закупочной деятельности</w:t>
            </w:r>
            <w:r w:rsidR="0036582E" w:rsidRPr="0036582E">
              <w:rPr>
                <w:rFonts w:ascii="Times New Roman" w:hAnsi="Times New Roman"/>
                <w:noProof/>
                <w:webHidden/>
                <w:sz w:val="24"/>
                <w:szCs w:val="24"/>
              </w:rPr>
              <w:tab/>
            </w:r>
            <w:r w:rsidR="0036582E" w:rsidRPr="0036582E">
              <w:rPr>
                <w:rFonts w:ascii="Times New Roman" w:hAnsi="Times New Roman"/>
                <w:noProof/>
                <w:webHidden/>
                <w:sz w:val="24"/>
                <w:szCs w:val="24"/>
              </w:rPr>
              <w:fldChar w:fldCharType="begin"/>
            </w:r>
            <w:r w:rsidR="0036582E" w:rsidRPr="0036582E">
              <w:rPr>
                <w:rFonts w:ascii="Times New Roman" w:hAnsi="Times New Roman"/>
                <w:noProof/>
                <w:webHidden/>
                <w:sz w:val="24"/>
                <w:szCs w:val="24"/>
              </w:rPr>
              <w:instrText xml:space="preserve"> PAGEREF _Toc433296563 \h </w:instrText>
            </w:r>
            <w:r w:rsidR="0036582E" w:rsidRPr="0036582E">
              <w:rPr>
                <w:rFonts w:ascii="Times New Roman" w:hAnsi="Times New Roman"/>
                <w:noProof/>
                <w:webHidden/>
                <w:sz w:val="24"/>
                <w:szCs w:val="24"/>
              </w:rPr>
            </w:r>
            <w:r w:rsidR="0036582E" w:rsidRPr="0036582E">
              <w:rPr>
                <w:rFonts w:ascii="Times New Roman" w:hAnsi="Times New Roman"/>
                <w:noProof/>
                <w:webHidden/>
                <w:sz w:val="24"/>
                <w:szCs w:val="24"/>
              </w:rPr>
              <w:fldChar w:fldCharType="separate"/>
            </w:r>
            <w:r w:rsidR="0036381B">
              <w:rPr>
                <w:rFonts w:ascii="Times New Roman" w:hAnsi="Times New Roman"/>
                <w:noProof/>
                <w:webHidden/>
                <w:sz w:val="24"/>
                <w:szCs w:val="24"/>
              </w:rPr>
              <w:t>44</w:t>
            </w:r>
            <w:r w:rsidR="0036582E" w:rsidRPr="0036582E">
              <w:rPr>
                <w:rFonts w:ascii="Times New Roman" w:hAnsi="Times New Roman"/>
                <w:noProof/>
                <w:webHidden/>
                <w:sz w:val="24"/>
                <w:szCs w:val="24"/>
              </w:rPr>
              <w:fldChar w:fldCharType="end"/>
            </w:r>
          </w:hyperlink>
        </w:p>
        <w:p w:rsidR="0036582E" w:rsidRPr="0036582E" w:rsidRDefault="0036582E">
          <w:pPr>
            <w:rPr>
              <w:rFonts w:ascii="Times New Roman" w:hAnsi="Times New Roman"/>
              <w:sz w:val="24"/>
              <w:szCs w:val="24"/>
            </w:rPr>
          </w:pPr>
          <w:r w:rsidRPr="0036582E">
            <w:rPr>
              <w:rFonts w:ascii="Times New Roman" w:hAnsi="Times New Roman"/>
              <w:b/>
              <w:bCs/>
              <w:sz w:val="24"/>
              <w:szCs w:val="24"/>
            </w:rPr>
            <w:fldChar w:fldCharType="end"/>
          </w:r>
        </w:p>
      </w:sdtContent>
    </w:sdt>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6582E" w:rsidRPr="0036582E" w:rsidRDefault="0036582E" w:rsidP="000465C2">
      <w:pPr>
        <w:widowControl w:val="0"/>
        <w:autoSpaceDE w:val="0"/>
        <w:autoSpaceDN w:val="0"/>
        <w:adjustRightInd w:val="0"/>
        <w:spacing w:after="0" w:line="240" w:lineRule="auto"/>
        <w:ind w:firstLine="709"/>
        <w:jc w:val="center"/>
        <w:rPr>
          <w:rFonts w:ascii="Times New Roman" w:hAnsi="Times New Roman"/>
          <w:b/>
          <w:bCs/>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bCs/>
          <w:sz w:val="24"/>
          <w:szCs w:val="24"/>
        </w:rPr>
      </w:pPr>
      <w:r w:rsidRPr="0036582E">
        <w:rPr>
          <w:rFonts w:ascii="Times New Roman" w:hAnsi="Times New Roman"/>
          <w:b/>
          <w:bCs/>
          <w:sz w:val="24"/>
          <w:szCs w:val="24"/>
        </w:rPr>
        <w:t>ОБЩИЕ ПОЛОЖЕНИЯ, ТЕРМИНЫ, ЦЕЛИ И СФЕРА РЕГУЛИРОВАНИЯ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542721" w:rsidRDefault="00303A24" w:rsidP="003547AA">
      <w:pPr>
        <w:pStyle w:val="ConsPlusNonformat"/>
        <w:spacing w:line="235" w:lineRule="auto"/>
        <w:ind w:firstLine="709"/>
        <w:jc w:val="both"/>
        <w:rPr>
          <w:rFonts w:ascii="Times New Roman" w:hAnsi="Times New Roman" w:cs="Times New Roman"/>
          <w:sz w:val="24"/>
          <w:szCs w:val="24"/>
        </w:rPr>
      </w:pPr>
      <w:r w:rsidRPr="0036582E">
        <w:rPr>
          <w:rFonts w:ascii="Times New Roman" w:hAnsi="Times New Roman" w:cs="Times New Roman"/>
          <w:sz w:val="24"/>
          <w:szCs w:val="24"/>
        </w:rPr>
        <w:t xml:space="preserve">Заказчик – </w:t>
      </w:r>
      <w:r w:rsidR="00542721">
        <w:rPr>
          <w:rFonts w:ascii="Times New Roman" w:hAnsi="Times New Roman" w:cs="Times New Roman"/>
          <w:sz w:val="24"/>
          <w:szCs w:val="24"/>
        </w:rPr>
        <w:t>Открытое акционерное общество Московский городской центр реализации нежилых помещений «</w:t>
      </w:r>
      <w:proofErr w:type="spellStart"/>
      <w:r w:rsidR="00542721">
        <w:rPr>
          <w:rFonts w:ascii="Times New Roman" w:hAnsi="Times New Roman" w:cs="Times New Roman"/>
          <w:sz w:val="24"/>
          <w:szCs w:val="24"/>
        </w:rPr>
        <w:t>Мосреалстрой</w:t>
      </w:r>
      <w:proofErr w:type="spellEnd"/>
      <w:r w:rsidR="00542721">
        <w:rPr>
          <w:rFonts w:ascii="Times New Roman" w:hAnsi="Times New Roman" w:cs="Times New Roman"/>
          <w:sz w:val="24"/>
          <w:szCs w:val="24"/>
        </w:rPr>
        <w:t>» (ОАО «</w:t>
      </w:r>
      <w:proofErr w:type="spellStart"/>
      <w:r w:rsidR="00542721">
        <w:rPr>
          <w:rFonts w:ascii="Times New Roman" w:hAnsi="Times New Roman" w:cs="Times New Roman"/>
          <w:sz w:val="24"/>
          <w:szCs w:val="24"/>
        </w:rPr>
        <w:t>Мосреалстрой</w:t>
      </w:r>
      <w:proofErr w:type="spellEnd"/>
      <w:r w:rsidR="00542721">
        <w:rPr>
          <w:rFonts w:ascii="Times New Roman" w:hAnsi="Times New Roman" w:cs="Times New Roman"/>
          <w:sz w:val="24"/>
          <w:szCs w:val="24"/>
        </w:rPr>
        <w:t>»)</w:t>
      </w:r>
    </w:p>
    <w:p w:rsidR="00303A24" w:rsidRPr="0036582E" w:rsidRDefault="00303A24" w:rsidP="003547AA">
      <w:pPr>
        <w:pStyle w:val="ConsPlusNonformat"/>
        <w:spacing w:line="235" w:lineRule="auto"/>
        <w:ind w:firstLine="709"/>
        <w:jc w:val="both"/>
        <w:rPr>
          <w:rFonts w:ascii="Times New Roman" w:hAnsi="Times New Roman" w:cs="Times New Roman"/>
          <w:sz w:val="24"/>
          <w:szCs w:val="24"/>
        </w:rPr>
      </w:pPr>
      <w:r w:rsidRPr="0036582E">
        <w:rPr>
          <w:rFonts w:ascii="Times New Roman" w:hAnsi="Times New Roman" w:cs="Times New Roman"/>
          <w:sz w:val="24"/>
          <w:szCs w:val="24"/>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303A24" w:rsidRPr="0036582E" w:rsidRDefault="00303A24" w:rsidP="003547AA">
      <w:pPr>
        <w:pStyle w:val="ConsPlusNonformat"/>
        <w:spacing w:line="235" w:lineRule="auto"/>
        <w:ind w:firstLine="709"/>
        <w:jc w:val="both"/>
        <w:rPr>
          <w:rFonts w:ascii="Times New Roman" w:hAnsi="Times New Roman" w:cs="Times New Roman"/>
          <w:sz w:val="24"/>
          <w:szCs w:val="24"/>
        </w:rPr>
      </w:pPr>
      <w:r w:rsidRPr="0036582E">
        <w:rPr>
          <w:rFonts w:ascii="Times New Roman" w:hAnsi="Times New Roman" w:cs="Times New Roman"/>
          <w:sz w:val="24"/>
          <w:szCs w:val="24"/>
        </w:rPr>
        <w:t xml:space="preserve">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303A24" w:rsidRPr="0036582E" w:rsidRDefault="00303A24" w:rsidP="003547AA">
      <w:pPr>
        <w:pStyle w:val="ConsPlusNonformat"/>
        <w:spacing w:line="235" w:lineRule="auto"/>
        <w:ind w:firstLine="709"/>
        <w:jc w:val="both"/>
        <w:rPr>
          <w:rFonts w:ascii="Times New Roman" w:hAnsi="Times New Roman" w:cs="Times New Roman"/>
          <w:sz w:val="24"/>
          <w:szCs w:val="24"/>
        </w:rPr>
      </w:pPr>
      <w:r w:rsidRPr="0036582E">
        <w:rPr>
          <w:rFonts w:ascii="Times New Roman" w:hAnsi="Times New Roman" w:cs="Times New Roman"/>
          <w:sz w:val="24"/>
          <w:szCs w:val="24"/>
        </w:rPr>
        <w:t xml:space="preserve">Сайт Заказчика - сайт </w:t>
      </w:r>
      <w:r w:rsidR="00542721">
        <w:rPr>
          <w:rFonts w:ascii="Times New Roman" w:hAnsi="Times New Roman" w:cs="Times New Roman"/>
          <w:sz w:val="24"/>
          <w:szCs w:val="24"/>
        </w:rPr>
        <w:t>ОАО «</w:t>
      </w:r>
      <w:proofErr w:type="spellStart"/>
      <w:r w:rsidR="00542721">
        <w:rPr>
          <w:rFonts w:ascii="Times New Roman" w:hAnsi="Times New Roman" w:cs="Times New Roman"/>
          <w:sz w:val="24"/>
          <w:szCs w:val="24"/>
        </w:rPr>
        <w:t>Мосреалстрой</w:t>
      </w:r>
      <w:proofErr w:type="spellEnd"/>
      <w:r w:rsidR="00F8430F" w:rsidRPr="0036582E">
        <w:rPr>
          <w:rFonts w:ascii="Times New Roman" w:hAnsi="Times New Roman" w:cs="Times New Roman"/>
          <w:sz w:val="24"/>
          <w:szCs w:val="24"/>
        </w:rPr>
        <w:t>»</w:t>
      </w:r>
      <w:r w:rsidRPr="0036582E">
        <w:rPr>
          <w:rFonts w:ascii="Times New Roman" w:hAnsi="Times New Roman" w:cs="Times New Roman"/>
          <w:sz w:val="24"/>
          <w:szCs w:val="24"/>
        </w:rPr>
        <w:t xml:space="preserve"> в информационно-телекоммуникационной сети Интернет </w:t>
      </w:r>
      <w:proofErr w:type="spellStart"/>
      <w:r w:rsidRPr="0036582E">
        <w:rPr>
          <w:rFonts w:ascii="Times New Roman" w:hAnsi="Times New Roman" w:cs="Times New Roman"/>
          <w:sz w:val="24"/>
          <w:szCs w:val="24"/>
        </w:rPr>
        <w:t>www</w:t>
      </w:r>
      <w:proofErr w:type="spellEnd"/>
      <w:r w:rsidRPr="0036582E">
        <w:rPr>
          <w:rFonts w:ascii="Times New Roman" w:hAnsi="Times New Roman" w:cs="Times New Roman"/>
          <w:sz w:val="24"/>
          <w:szCs w:val="24"/>
        </w:rPr>
        <w:t>.</w:t>
      </w:r>
      <w:proofErr w:type="spellStart"/>
      <w:r w:rsidR="00F8430F" w:rsidRPr="0036582E">
        <w:rPr>
          <w:rFonts w:ascii="Times New Roman" w:hAnsi="Times New Roman" w:cs="Times New Roman"/>
          <w:sz w:val="24"/>
          <w:szCs w:val="24"/>
          <w:lang w:val="en-US"/>
        </w:rPr>
        <w:t>zakupki</w:t>
      </w:r>
      <w:proofErr w:type="spellEnd"/>
      <w:r w:rsidR="00F8430F" w:rsidRPr="0036582E">
        <w:rPr>
          <w:rFonts w:ascii="Times New Roman" w:hAnsi="Times New Roman" w:cs="Times New Roman"/>
          <w:sz w:val="24"/>
          <w:szCs w:val="24"/>
        </w:rPr>
        <w:t>.</w:t>
      </w:r>
      <w:proofErr w:type="spellStart"/>
      <w:r w:rsidR="00F8430F" w:rsidRPr="0036582E">
        <w:rPr>
          <w:rFonts w:ascii="Times New Roman" w:hAnsi="Times New Roman" w:cs="Times New Roman"/>
          <w:sz w:val="24"/>
          <w:szCs w:val="24"/>
          <w:lang w:val="en-US"/>
        </w:rPr>
        <w:t>gov</w:t>
      </w:r>
      <w:proofErr w:type="spellEnd"/>
      <w:r w:rsidR="00F8430F" w:rsidRPr="0036582E">
        <w:rPr>
          <w:rFonts w:ascii="Times New Roman" w:hAnsi="Times New Roman" w:cs="Times New Roman"/>
          <w:sz w:val="24"/>
          <w:szCs w:val="24"/>
        </w:rPr>
        <w:t>.</w:t>
      </w:r>
      <w:proofErr w:type="spellStart"/>
      <w:r w:rsidR="00F8430F" w:rsidRPr="0036582E">
        <w:rPr>
          <w:rFonts w:ascii="Times New Roman" w:hAnsi="Times New Roman" w:cs="Times New Roman"/>
          <w:sz w:val="24"/>
          <w:szCs w:val="24"/>
          <w:lang w:val="en-US"/>
        </w:rPr>
        <w:t>ru</w:t>
      </w:r>
      <w:proofErr w:type="spellEnd"/>
      <w:r w:rsidR="00F8430F" w:rsidRPr="0036582E">
        <w:rPr>
          <w:rFonts w:ascii="Times New Roman" w:hAnsi="Times New Roman" w:cs="Times New Roman"/>
          <w:sz w:val="24"/>
          <w:szCs w:val="24"/>
        </w:rPr>
        <w:t>.</w:t>
      </w:r>
    </w:p>
    <w:p w:rsidR="00303A24" w:rsidRPr="0036582E" w:rsidRDefault="00303A24" w:rsidP="003547AA">
      <w:pPr>
        <w:autoSpaceDE w:val="0"/>
        <w:autoSpaceDN w:val="0"/>
        <w:adjustRightInd w:val="0"/>
        <w:spacing w:after="0" w:line="235" w:lineRule="auto"/>
        <w:ind w:firstLine="540"/>
        <w:jc w:val="both"/>
        <w:rPr>
          <w:rFonts w:ascii="Times New Roman" w:hAnsi="Times New Roman"/>
          <w:sz w:val="24"/>
          <w:szCs w:val="24"/>
          <w:lang w:eastAsia="ru-RU"/>
        </w:rPr>
      </w:pPr>
      <w:r w:rsidRPr="0036582E">
        <w:rPr>
          <w:rFonts w:ascii="Times New Roman" w:hAnsi="Times New Roman"/>
          <w:sz w:val="24"/>
          <w:szCs w:val="24"/>
        </w:rPr>
        <w:t xml:space="preserve">Единая автоматизированная информационная система торгов (далее - ЕАИСТ) - </w:t>
      </w:r>
      <w:r w:rsidRPr="0036582E">
        <w:rPr>
          <w:rFonts w:ascii="Times New Roman" w:hAnsi="Times New Roman"/>
          <w:sz w:val="24"/>
          <w:szCs w:val="24"/>
          <w:lang w:eastAsia="ru-RU"/>
        </w:rPr>
        <w:t>общегородская информационная система, обеспечивающая автоматизацию процессов закупок товаров, работ, услуг для обеспечения нужд заказчиков города Москвы.</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Поставщик (подрядчик, исполнитель)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Аукцион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 Запрос котировок -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36582E">
        <w:rPr>
          <w:rFonts w:ascii="Times New Roman" w:hAnsi="Times New Roman"/>
          <w:sz w:val="24"/>
          <w:szCs w:val="24"/>
        </w:rPr>
        <w:t>победителем</w:t>
      </w:r>
      <w:proofErr w:type="gramEnd"/>
      <w:r w:rsidRPr="0036582E">
        <w:rPr>
          <w:rFonts w:ascii="Times New Roman" w:hAnsi="Times New Roman"/>
          <w:sz w:val="24"/>
          <w:szCs w:val="24"/>
        </w:rPr>
        <w:t xml:space="preserve"> в котором признается участника закупки, предложившего наиболее низкую цену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Запрос предложений - способ закупки, при которой Закупочная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9" w:history="1">
        <w:r w:rsidRPr="0036582E">
          <w:rPr>
            <w:rFonts w:ascii="Times New Roman" w:hAnsi="Times New Roman"/>
            <w:sz w:val="24"/>
            <w:szCs w:val="24"/>
          </w:rPr>
          <w:t>законом</w:t>
        </w:r>
      </w:hyperlink>
      <w:r w:rsidRPr="0036582E">
        <w:rPr>
          <w:rFonts w:ascii="Times New Roman" w:hAnsi="Times New Roman"/>
          <w:sz w:val="24"/>
          <w:szCs w:val="24"/>
        </w:rPr>
        <w:t xml:space="preserve"> от 06.04.2011 № 63-ФЗ "Об электронной подписи" и принятыми в соответствии с ним иными нормативно-правовыми актами.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w:t>
      </w:r>
      <w:r w:rsidRPr="0036582E">
        <w:rPr>
          <w:rFonts w:ascii="Times New Roman" w:hAnsi="Times New Roman"/>
          <w:sz w:val="24"/>
          <w:szCs w:val="24"/>
        </w:rPr>
        <w:lastRenderedPageBreak/>
        <w:t>выбора поставщика (подрядчика, исполнителя), а также об условиях заключаемого по результатам закупки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настоящим Положением; </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Конкурентные закупки - способы закупки, предусматривающие состязательность предложений независимых участников.</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Неконкурентные закупки - способы закупки, не предусматривающие состязательность предложений независимых участников.</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Начальная (максимальная) цена договора - предельно допустимая цена договора, определяемая Заказчиком в документации о закупке.</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или по соглашению сторон в связи с существенным нарушением ими условий договоров.</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1" w:name="Par86"/>
      <w:bookmarkStart w:id="2" w:name="_Toc433296512"/>
      <w:bookmarkEnd w:id="1"/>
      <w:r w:rsidRPr="0036582E">
        <w:rPr>
          <w:rFonts w:ascii="Times New Roman" w:hAnsi="Times New Roman"/>
          <w:sz w:val="24"/>
          <w:szCs w:val="24"/>
        </w:rPr>
        <w:t>1. Предмет, цели, принципы регулирования</w:t>
      </w:r>
      <w:bookmarkEnd w:id="2"/>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1.1. Настоящее Положение о закупках товаров, работ, услуг (далее - Положение) регулирует отношения в сфере закупок товаров, работ, услуг для нужд Заказчика.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1.2. Целями регулирования настоящего Положения являются:</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обеспечение единства экономического пространства;</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обеспечение эффективного использования денежных средств;</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расширение возможностей участия юридических и физических лиц в закупке товаров, работ, услуг для нужд Заказчика;</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развитие добросовестной конкуренции;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обеспечение гласности и прозрачности осуществления закупок;</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предотвращение коррупции и других злоупотреблений в сфере осуществления закупок;</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1.3. При осуществлении закупочной деятельности Заказчик руководствуется следующими принципами: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информационная открытость закупки;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отсутствие ограничения допуска к участию в закупке путем установления </w:t>
      </w:r>
      <w:r w:rsidR="00303A24" w:rsidRPr="0036582E">
        <w:rPr>
          <w:rFonts w:ascii="Times New Roman" w:hAnsi="Times New Roman"/>
          <w:sz w:val="24"/>
          <w:szCs w:val="24"/>
        </w:rPr>
        <w:lastRenderedPageBreak/>
        <w:t>неизмеримых требований к участникам закупки.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3" w:name="Par97"/>
      <w:bookmarkStart w:id="4" w:name="_Toc433296513"/>
      <w:bookmarkEnd w:id="3"/>
      <w:r w:rsidRPr="0036582E">
        <w:rPr>
          <w:rFonts w:ascii="Times New Roman" w:hAnsi="Times New Roman"/>
          <w:sz w:val="24"/>
          <w:szCs w:val="24"/>
        </w:rPr>
        <w:t>2. Нормативно-правовое регулирование, область применения Положения</w:t>
      </w:r>
      <w:bookmarkEnd w:id="4"/>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2.1.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w:t>
      </w:r>
      <w:hyperlink r:id="rId10" w:history="1">
        <w:r w:rsidRPr="0036582E">
          <w:rPr>
            <w:rFonts w:ascii="Times New Roman" w:hAnsi="Times New Roman"/>
            <w:sz w:val="24"/>
            <w:szCs w:val="24"/>
          </w:rPr>
          <w:t>кодекса</w:t>
        </w:r>
      </w:hyperlink>
      <w:r w:rsidRPr="0036582E">
        <w:rPr>
          <w:rFonts w:ascii="Times New Roman" w:hAnsi="Times New Roman"/>
          <w:sz w:val="24"/>
          <w:szCs w:val="24"/>
        </w:rPr>
        <w:t xml:space="preserve"> Российской Федерации, Федерального </w:t>
      </w:r>
      <w:hyperlink r:id="rId11" w:history="1">
        <w:r w:rsidRPr="0036582E">
          <w:rPr>
            <w:rFonts w:ascii="Times New Roman" w:hAnsi="Times New Roman"/>
            <w:sz w:val="24"/>
            <w:szCs w:val="24"/>
          </w:rPr>
          <w:t>закона</w:t>
        </w:r>
      </w:hyperlink>
      <w:r w:rsidRPr="0036582E">
        <w:rPr>
          <w:rFonts w:ascii="Times New Roman" w:hAnsi="Times New Roman"/>
          <w:sz w:val="24"/>
          <w:szCs w:val="24"/>
        </w:rPr>
        <w:t xml:space="preserve"> от 18.07.2011 № 223-ФЗ "О закупках товаров, работ, услуг отдельными видами юридических лиц" (далее - Федеральный закон № 223-ФЗ), иных федеральных законов и нормативных правовых актов, регулирующих отношения, связанные с осуществлением закупок.</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2.2. Настоящее Положение применяется при проведении закупок товаров, работ, услуг для нужд Заказчика, за исключением случаев, связанных с: </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приобретением биржевых товаров на товарной бирже в соответствии с законодательством о товарных биржах и биржевой торговле;</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осуществлением закупки товаров, работ, услуг в соответствии с Федеральным </w:t>
      </w:r>
      <w:hyperlink r:id="rId12" w:history="1">
        <w:r w:rsidR="00303A24" w:rsidRPr="0036582E">
          <w:rPr>
            <w:rFonts w:ascii="Times New Roman" w:hAnsi="Times New Roman"/>
            <w:sz w:val="24"/>
            <w:szCs w:val="24"/>
          </w:rPr>
          <w:t>законом</w:t>
        </w:r>
      </w:hyperlink>
      <w:r w:rsidR="00303A24" w:rsidRPr="0036582E">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закупкой в области военно-технического сотрудничества;</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303A24" w:rsidRPr="0036582E">
          <w:rPr>
            <w:rFonts w:ascii="Times New Roman" w:hAnsi="Times New Roman"/>
            <w:sz w:val="24"/>
            <w:szCs w:val="24"/>
          </w:rPr>
          <w:t>статьей 5</w:t>
        </w:r>
      </w:hyperlink>
      <w:r w:rsidR="00303A24" w:rsidRPr="0036582E">
        <w:rPr>
          <w:rFonts w:ascii="Times New Roman" w:hAnsi="Times New Roman"/>
          <w:sz w:val="24"/>
          <w:szCs w:val="24"/>
        </w:rPr>
        <w:t xml:space="preserve"> Федерального закона от 30.12.2008 № 307-ФЗ "Об аудиторской деятельности";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осуществлением кредитной организацией лизинговых операций и межбанковских операций, в том числе с иностранными банками;</w:t>
      </w:r>
    </w:p>
    <w:p w:rsidR="00303A24" w:rsidRPr="0036582E" w:rsidRDefault="00A2763A" w:rsidP="00A2763A">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определением, избранием и деятельностью представителя владельцев облигаций в соответствии с </w:t>
      </w:r>
      <w:hyperlink r:id="rId14" w:history="1">
        <w:r w:rsidR="00303A24" w:rsidRPr="0036582E">
          <w:rPr>
            <w:rFonts w:ascii="Times New Roman" w:hAnsi="Times New Roman"/>
            <w:sz w:val="24"/>
            <w:szCs w:val="24"/>
          </w:rPr>
          <w:t>законодательством</w:t>
        </w:r>
      </w:hyperlink>
      <w:r w:rsidR="00303A24" w:rsidRPr="0036582E">
        <w:rPr>
          <w:rFonts w:ascii="Times New Roman" w:hAnsi="Times New Roman"/>
          <w:sz w:val="24"/>
          <w:szCs w:val="24"/>
        </w:rPr>
        <w:t xml:space="preserve"> Российской Федерации о ценных бумагах.</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2.3. Настоящее Положение не распространяется на правоотношения, возникшие по договорам, заключенным до даты утверждения настоящего Положения.</w:t>
      </w:r>
      <w:bookmarkStart w:id="5" w:name="Par102"/>
      <w:bookmarkEnd w:id="5"/>
    </w:p>
    <w:p w:rsidR="00303A24" w:rsidRPr="0036582E" w:rsidRDefault="00303A24" w:rsidP="003547AA">
      <w:pPr>
        <w:widowControl w:val="0"/>
        <w:autoSpaceDE w:val="0"/>
        <w:autoSpaceDN w:val="0"/>
        <w:adjustRightInd w:val="0"/>
        <w:spacing w:after="0" w:line="235" w:lineRule="auto"/>
        <w:ind w:firstLine="709"/>
        <w:jc w:val="center"/>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6" w:name="_Toc433296514"/>
      <w:r w:rsidRPr="0036582E">
        <w:rPr>
          <w:rFonts w:ascii="Times New Roman" w:hAnsi="Times New Roman" w:cs="Times New Roman"/>
          <w:color w:val="auto"/>
          <w:sz w:val="24"/>
          <w:szCs w:val="24"/>
        </w:rPr>
        <w:t>3. Разработка Положения и внесение в него изменений</w:t>
      </w:r>
      <w:bookmarkEnd w:id="6"/>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3.1. Положение о закупках разрабатывается Заказчиком на основании типового положения, утвержденного совместным приказом Департамента города Москвы по конкурентной политике, Департамента городского имущества города Москвы и Главного контрольного управления города Москвы.</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3.2. Внесение изменений, предусматривающих включение в Положение о закупках дополнительных требований, относящихся к отраслевой специфике Заказчика, осуществляется при наличии согласования заместителя Мэра Москвы в Правительстве Москвы, осуществляющего координацию деятельности соответствующей сферы городского управления, и Главного контрольного управления города Москвы.</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sz w:val="24"/>
          <w:szCs w:val="24"/>
        </w:rPr>
      </w:pPr>
    </w:p>
    <w:p w:rsidR="0036381B" w:rsidRDefault="0036381B"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6381B" w:rsidRDefault="0036381B"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6381B" w:rsidRDefault="0036381B"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6381B" w:rsidRDefault="0036381B"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lastRenderedPageBreak/>
        <w:t>ИНФОРМАЦИОННОЕ ОБЕСПЕЧЕНИЕ ЗАКУПОК</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7" w:name="Par126"/>
      <w:bookmarkStart w:id="8" w:name="_Toc433296515"/>
      <w:bookmarkEnd w:id="7"/>
      <w:r w:rsidRPr="0036582E">
        <w:rPr>
          <w:rFonts w:ascii="Times New Roman" w:hAnsi="Times New Roman" w:cs="Times New Roman"/>
          <w:color w:val="auto"/>
          <w:sz w:val="24"/>
          <w:szCs w:val="24"/>
        </w:rPr>
        <w:t>4. Информационное обеспечение закупок</w:t>
      </w:r>
      <w:bookmarkEnd w:id="8"/>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9" w:name="Par134"/>
      <w:bookmarkStart w:id="10" w:name="Par136"/>
      <w:bookmarkEnd w:id="9"/>
      <w:bookmarkEnd w:id="10"/>
      <w:r w:rsidRPr="0036582E">
        <w:rPr>
          <w:rFonts w:ascii="Times New Roman" w:hAnsi="Times New Roman"/>
          <w:sz w:val="24"/>
          <w:szCs w:val="24"/>
        </w:rPr>
        <w:t>4.1. Информация о закупках подлежит размещению в ЕИС с использованием функционала ЕАИСТ.</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4.2. Заказчик осуществляет обязательную публикацию сведений в соответствующей подсистеме ЕАИСТ в порядке, установленном правовым актом Департамента города Москвы по конкурентной политике.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4.3.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4.4. Положение, все изменения и дополнения, вносимые в настоящее Положение, подлежат размещению в ЕИС в порядке, установленном Правительством Российской Федерации.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4.5. В случае если извещение о проведении закупки размещено в ЕИС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rsidR="00F74FF8" w:rsidRPr="0036582E" w:rsidRDefault="00F74FF8" w:rsidP="000465C2">
      <w:pPr>
        <w:widowControl w:val="0"/>
        <w:autoSpaceDE w:val="0"/>
        <w:autoSpaceDN w:val="0"/>
        <w:adjustRightInd w:val="0"/>
        <w:spacing w:after="0" w:line="240" w:lineRule="auto"/>
        <w:ind w:firstLine="709"/>
        <w:jc w:val="center"/>
        <w:rPr>
          <w:rFonts w:ascii="Times New Roman" w:hAnsi="Times New Roman"/>
          <w:b/>
          <w:sz w:val="24"/>
          <w:szCs w:val="24"/>
        </w:rPr>
      </w:pPr>
      <w:bookmarkStart w:id="11" w:name="Par149"/>
      <w:bookmarkEnd w:id="11"/>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t>ПЛАНИРОВАНИЕ ЗАКУПОК</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2" w:name="_Toc433296516"/>
      <w:r w:rsidRPr="0036582E">
        <w:rPr>
          <w:rFonts w:ascii="Times New Roman" w:hAnsi="Times New Roman" w:cs="Times New Roman"/>
          <w:color w:val="auto"/>
          <w:sz w:val="24"/>
          <w:szCs w:val="24"/>
        </w:rPr>
        <w:t>5. Планирование закупок</w:t>
      </w:r>
      <w:bookmarkEnd w:id="12"/>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5.2. Заказчик размещает в ЕИС план закупок на срок не менее чем один год. </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5.3. 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5.4.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5.5. Заказчик осуществляет планирование закупок у субъектов малого и среднего предпринимательства в объеме не менее 5 процентов от общего объема закупок Заказчика.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5.6. Утвержденный план закупок подлежит размещению в ЕИС в течение десяти календарных дней с момента его утверждения, но не позднее 31 декабря текущего года.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jc w:val="center"/>
        <w:rPr>
          <w:rFonts w:ascii="Times New Roman" w:hAnsi="Times New Roman"/>
          <w:sz w:val="24"/>
          <w:szCs w:val="24"/>
        </w:rPr>
      </w:pPr>
      <w:r w:rsidRPr="0036582E">
        <w:rPr>
          <w:rFonts w:ascii="Times New Roman" w:hAnsi="Times New Roman"/>
          <w:b/>
          <w:sz w:val="24"/>
          <w:szCs w:val="24"/>
        </w:rPr>
        <w:t>ЗАКУПОЧНЫЕ КОМИССИИ</w:t>
      </w:r>
    </w:p>
    <w:p w:rsidR="00303A24" w:rsidRPr="0036582E" w:rsidRDefault="00303A24" w:rsidP="000465C2">
      <w:pPr>
        <w:widowControl w:val="0"/>
        <w:autoSpaceDE w:val="0"/>
        <w:autoSpaceDN w:val="0"/>
        <w:adjustRightInd w:val="0"/>
        <w:spacing w:after="0" w:line="240" w:lineRule="auto"/>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3" w:name="_Toc433296517"/>
      <w:r w:rsidRPr="0036582E">
        <w:rPr>
          <w:rFonts w:ascii="Times New Roman" w:hAnsi="Times New Roman" w:cs="Times New Roman"/>
          <w:color w:val="auto"/>
          <w:sz w:val="24"/>
          <w:szCs w:val="24"/>
        </w:rPr>
        <w:t>6. Закупочные комиссии</w:t>
      </w:r>
      <w:bookmarkEnd w:id="13"/>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14" w:name="Par156"/>
      <w:bookmarkEnd w:id="14"/>
      <w:r w:rsidRPr="0036582E">
        <w:rPr>
          <w:rFonts w:ascii="Times New Roman" w:hAnsi="Times New Roman"/>
          <w:sz w:val="24"/>
          <w:szCs w:val="24"/>
        </w:rPr>
        <w:t>6.1.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допуске или отказе в допуске к участию в закупке;</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выборе победителя закупки;</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признании закупки несостоявшейся;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6.2. Не позднее чем за пять дней до окончания срока приема заявок Заказчик принимает решение о создании Закупочной комиссии. По своему усмотрению Заказчик может создать единую постоянно действующую Закупочную комиссию либо несколько комиссий по осуществлению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6.3. Председателем Закупочной комиссии может быть назначен руководитель, заместитель руководителя Заказчика или по согласованию представитель органа исполнительной власти города Москвы, в ведомственном подчинении которого находится Заказчик.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lastRenderedPageBreak/>
        <w:t>6.4. В случае осуществления закупок за счет предоставленных бюджетных средств, в состав Закупочной комиссии включается представитель органа исполнительной власти города Москвы, в ведомственном подчинении которого находится заказчик.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6.5. Замена члена Закупочной комиссии допускается только по решению руководителя Заказчика.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6.6. Число членов Закупочной комиссии должно быть не менее пяти человек.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6.7. В состав Закупочной комиссии могут входить как работники Заказчика, так и иные лица, не являющиеся работниками Заказчика.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6.8. В состав Закупочной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6.9. Заседание Закупочной комиссии считается правомочным, если на нем присутствуют не менее пятидесяти процентов от общего числа ее членов.</w:t>
      </w:r>
    </w:p>
    <w:p w:rsidR="00303A24"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6.10.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36381B" w:rsidRPr="0036582E" w:rsidRDefault="0036381B"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t>ПОРЯДОК ФОРМИРОВАНИЯ НАЧАЛЬНОЙ (МАКСИМАЛЬНОЙ) ЦЕНЫ</w:t>
      </w:r>
    </w:p>
    <w:p w:rsidR="00303A24" w:rsidRPr="0036582E" w:rsidRDefault="00303A24" w:rsidP="000465C2">
      <w:pPr>
        <w:widowControl w:val="0"/>
        <w:autoSpaceDE w:val="0"/>
        <w:autoSpaceDN w:val="0"/>
        <w:adjustRightInd w:val="0"/>
        <w:spacing w:after="0" w:line="240" w:lineRule="auto"/>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5" w:name="_Toc433296518"/>
      <w:r w:rsidRPr="0036582E">
        <w:rPr>
          <w:rFonts w:ascii="Times New Roman" w:hAnsi="Times New Roman" w:cs="Times New Roman"/>
          <w:color w:val="auto"/>
          <w:sz w:val="24"/>
          <w:szCs w:val="24"/>
        </w:rPr>
        <w:t>7. Порядок формирования начальной (максимальной) цены</w:t>
      </w:r>
      <w:bookmarkEnd w:id="15"/>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7.1. Расчет и обоснование начальной (максимальной) цены договора осуществляются в соответствии с методическими рекомендациями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утвержденными приказом Департамента экономической политики и развития города Москвы, при этом определение начальной (максимальной) цены договора на выполнение работ по строительству, реконструкции, капитальному ремонту объектов капитального строительства осуществляется с использованием следующих методов:</w:t>
      </w:r>
    </w:p>
    <w:p w:rsidR="00742B5D" w:rsidRPr="0036582E" w:rsidRDefault="00742B5D" w:rsidP="00D77BEE">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применение сметной документации, получившей положительное заключение экспертизы;</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составление смет;</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затратный метод;</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нормативный метод;</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тарифный метод;</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анализ стоимости аналогов с последующей корректировкой;</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метод удельных показателей;</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параметрический метод;</w:t>
      </w:r>
    </w:p>
    <w:p w:rsidR="00742B5D" w:rsidRPr="0036582E" w:rsidRDefault="00742B5D" w:rsidP="00742B5D">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метод анализа цен, содержащихся в реестре контрактов, заключенных по итогам осуществления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7.2. В случае, если начальная (максимальная) цена договора превышает 50 млн. рублей, Заказчик осуществляет  экспертизу достоверности определения начальной (максимальной) цены договора, цены договора, заключаемого с единственным поставщиком (подрядчиком, исполнителем в Государственном бюджетном учреждении города Москвы «Городское агентство управления инвестициями», за исключением договоров, экспертиза достоверности определения начальной (максимальной) цены которых осуществляется в соответствии с Градостроительным кодексом Российской Федерации.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7.3 Обоснование начальной (максимальной) цены договора оформляется в виде протокола, в котором в том числе указываются:</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методы формирования начальной (максимальной) цены;</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lastRenderedPageBreak/>
        <w:t xml:space="preserve">- </w:t>
      </w:r>
      <w:r w:rsidR="00303A24" w:rsidRPr="0036582E">
        <w:rPr>
          <w:rFonts w:ascii="Times New Roman" w:hAnsi="Times New Roman"/>
          <w:sz w:val="24"/>
          <w:szCs w:val="24"/>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подробный расчет начальной (максимальной) цены, если заказчик осуществляет расчет начальной (максимальной) цены договора;</w:t>
      </w:r>
    </w:p>
    <w:p w:rsidR="00303A24" w:rsidRPr="0036582E" w:rsidRDefault="00A2763A" w:rsidP="00A2763A">
      <w:pPr>
        <w:pStyle w:val="a4"/>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иные реквизиты источников информации, на основании которой установлена начальная (максимальная) цена.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7.4.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bookmarkStart w:id="16" w:name="Par203"/>
      <w:bookmarkEnd w:id="16"/>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t>СПОСОБЫ ЗАКУПОК И УСЛОВИЯ ИХ ПРИМЕНЕНИЯ</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7" w:name="_Toc433296519"/>
      <w:r w:rsidRPr="0036582E">
        <w:rPr>
          <w:rFonts w:ascii="Times New Roman" w:hAnsi="Times New Roman"/>
          <w:sz w:val="24"/>
          <w:szCs w:val="24"/>
        </w:rPr>
        <w:t>8. Способы закупок и условия их применения</w:t>
      </w:r>
      <w:bookmarkEnd w:id="17"/>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8.1. Закупка осуществляется одним из следующих способов:</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конкурс, в том числе двухэтапный;</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аукцион;</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запрос котировок;</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запрос предложений;</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закупка у единственного поставщика (подрядчика, исполнителя).</w:t>
      </w:r>
      <w:bookmarkStart w:id="18" w:name="Par214"/>
      <w:bookmarkStart w:id="19" w:name="Par301"/>
      <w:bookmarkEnd w:id="18"/>
      <w:bookmarkEnd w:id="19"/>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lang w:eastAsia="ru-RU"/>
        </w:rPr>
      </w:pPr>
      <w:r w:rsidRPr="0036582E">
        <w:rPr>
          <w:rFonts w:ascii="Times New Roman" w:hAnsi="Times New Roman"/>
          <w:sz w:val="24"/>
          <w:szCs w:val="24"/>
        </w:rPr>
        <w:t>8.2. 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Конкурс является основным способом определения поставщика.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8.3. 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20" w:name="Par307"/>
      <w:bookmarkEnd w:id="20"/>
      <w:r w:rsidRPr="0036582E">
        <w:rPr>
          <w:rFonts w:ascii="Times New Roman" w:hAnsi="Times New Roman"/>
          <w:sz w:val="24"/>
          <w:szCs w:val="24"/>
        </w:rPr>
        <w:t>8.4. 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(в случае если годовая выручка Заказчика за отчетный финансовый год составляет более чем 5 млрд. рублей - 3 млн. рублей).</w:t>
      </w:r>
    </w:p>
    <w:p w:rsidR="00036597" w:rsidRPr="0036582E" w:rsidRDefault="00036597"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21" w:name="Par309"/>
      <w:bookmarkEnd w:id="21"/>
      <w:r w:rsidRPr="0036582E">
        <w:rPr>
          <w:rFonts w:ascii="Times New Roman" w:hAnsi="Times New Roman"/>
          <w:sz w:val="24"/>
          <w:szCs w:val="24"/>
        </w:rPr>
        <w:t>8.5 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8.6. Закупка у единственного поставщика осуществляется в случаях, предусмотренных настоящим Положением.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A2763A">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2" w:name="_Toc433296520"/>
      <w:r w:rsidRPr="0036582E">
        <w:rPr>
          <w:rFonts w:ascii="Times New Roman" w:hAnsi="Times New Roman"/>
          <w:sz w:val="24"/>
          <w:szCs w:val="24"/>
        </w:rPr>
        <w:t>9. Общий порядок осуществления закупок в электронной форме</w:t>
      </w:r>
      <w:bookmarkEnd w:id="22"/>
    </w:p>
    <w:p w:rsidR="00D97312" w:rsidRPr="0036582E" w:rsidRDefault="00D97312" w:rsidP="00D9731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9.1. Закупки, предусмотренные настоящим Положением, осуществляются в электронной форме, за исключением закупок товаров, работ, услуг по объектам </w:t>
      </w:r>
      <w:r w:rsidRPr="0036582E">
        <w:rPr>
          <w:rFonts w:ascii="Times New Roman" w:hAnsi="Times New Roman"/>
          <w:sz w:val="24"/>
          <w:szCs w:val="24"/>
        </w:rPr>
        <w:lastRenderedPageBreak/>
        <w:t>капитального строительства.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9.2 Проведение закупок в электронной форме происходит в информационно-телекоммуникационной сети Интернет посредством электронной торговой площадки (далее - ЭТП).</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9.4. 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9.5. 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9.6.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w:t>
      </w:r>
      <w:proofErr w:type="gramStart"/>
      <w:r w:rsidRPr="0036582E">
        <w:rPr>
          <w:rFonts w:ascii="Times New Roman" w:hAnsi="Times New Roman"/>
          <w:sz w:val="24"/>
          <w:szCs w:val="24"/>
        </w:rPr>
        <w:t>данной заявки</w:t>
      </w:r>
      <w:proofErr w:type="gramEnd"/>
      <w:r w:rsidRPr="0036582E">
        <w:rPr>
          <w:rFonts w:ascii="Times New Roman" w:hAnsi="Times New Roman"/>
          <w:sz w:val="24"/>
          <w:szCs w:val="24"/>
        </w:rPr>
        <w:t xml:space="preserve"> не соответствующей требованиям.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9.7.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настоящим Положением, если иное не предусмотрено документацией о закупке. Протоколы заседаний Закупочной комиссии публикуются в сроки, установленные настоящим Положением, если иное не установлено документацией о закупке, в ЕИС, а также на сайте ЭТП, на котором проводилась закупка.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9.8. 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3547AA" w:rsidRPr="0036582E" w:rsidRDefault="003547AA"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3" w:name="_Toc433296521"/>
      <w:r w:rsidRPr="0036582E">
        <w:rPr>
          <w:rFonts w:ascii="Times New Roman" w:hAnsi="Times New Roman"/>
          <w:sz w:val="24"/>
          <w:szCs w:val="24"/>
        </w:rPr>
        <w:t>10. Особенности проведения закрытых процедур закупки</w:t>
      </w:r>
      <w:bookmarkEnd w:id="23"/>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10.1 Закрытые процедуры закупки проводятся в случае закупки товаров (работ, услуг), сведения о которых:</w:t>
      </w:r>
    </w:p>
    <w:p w:rsidR="00303A24" w:rsidRPr="0036582E" w:rsidRDefault="00A2763A" w:rsidP="00A2763A">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составляют государственную тайну;</w:t>
      </w:r>
    </w:p>
    <w:p w:rsidR="00303A24" w:rsidRPr="0036582E" w:rsidRDefault="00A2763A" w:rsidP="00A2763A">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 составляют государственную тайну, но в отношении которых принято решение Правительства Российской Федерации.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10.2. При проведении закрытых процедур закупки Заказчик руководствуется правилами проведения открытых процедур закупки, установленными настоящим Положением, в части, не противоречащей настоящему разделу Положения.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10.3.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10.4.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10.5.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A2763A" w:rsidRPr="0036582E" w:rsidRDefault="00A2763A"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D77BEE" w:rsidRDefault="00D77BEE"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6381B" w:rsidRPr="0036582E" w:rsidRDefault="0036381B"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4" w:name="Par1026"/>
      <w:bookmarkStart w:id="25" w:name="_Toc433296522"/>
      <w:bookmarkEnd w:id="24"/>
      <w:r w:rsidRPr="0036582E">
        <w:rPr>
          <w:rFonts w:ascii="Times New Roman" w:hAnsi="Times New Roman"/>
          <w:sz w:val="24"/>
          <w:szCs w:val="24"/>
        </w:rPr>
        <w:lastRenderedPageBreak/>
        <w:t>11. Особенности проведения двухэтапного конкурса</w:t>
      </w:r>
      <w:bookmarkEnd w:id="25"/>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11.1. Заказчик вправе провести двухэтапный конкурс в следующих случаях:</w:t>
      </w:r>
    </w:p>
    <w:p w:rsidR="00303A24" w:rsidRPr="0036582E" w:rsidRDefault="00A2763A" w:rsidP="00A2763A">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303A24" w:rsidRPr="0036582E" w:rsidRDefault="00A2763A" w:rsidP="00A2763A">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для уточнения характеристик объекта закупки необходимо провести его обсуждение с участниками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11.3.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11.4. На первом этапе двухэтапного конкурса Закупочная комиссия проводит с его участниками, подавшими первоначальные заявки на участие конкурсе, обсуждения содержащихся в этих заявках предложений участников в отношении объекта закупки. При обсуждении предложения каждого участника закупки Закупочная комиссия обязана обеспечить равные возможности всем участникам закупки для участия в обсуждениях. На обсуждении предложения каждого участника закупки вправе присутствовать все участники.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11.5.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11.6. Результаты состоявшегося на первом этапе конкурса обсуждения фиксируются Закупочной комиссией в протоколе первого этапа, подписываемом всеми присутствующими членами Закупочной комиссии по окончании первого этапа такого конкурса. В течение трех дней со дня подписания указанный протокол размещается Заказчиком в ЕИС.</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11.7.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11.8.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11.9.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11.10. На втором этапе двухэтапного конкурса Закупочная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11.11. Участник закупки, принявший участие в проведении первого этапа конкурса, вправе отказаться от участия во втором этапе.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11.12. Окончательные заявки на участие подаются участниками первого этапа конкурса, рассматриваются и оцениваются Закупочной комиссией в соответствии с </w:t>
      </w:r>
      <w:r w:rsidRPr="0036582E">
        <w:rPr>
          <w:rFonts w:ascii="Times New Roman" w:hAnsi="Times New Roman"/>
          <w:sz w:val="24"/>
          <w:szCs w:val="24"/>
        </w:rPr>
        <w:lastRenderedPageBreak/>
        <w:t>разделом настоящего Положения, регулирующим проведение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26" w:name="Par1072"/>
      <w:bookmarkStart w:id="27" w:name="Par1089"/>
      <w:bookmarkEnd w:id="26"/>
      <w:bookmarkEnd w:id="27"/>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8" w:name="_Toc433296523"/>
      <w:r w:rsidRPr="0036582E">
        <w:rPr>
          <w:rFonts w:ascii="Times New Roman" w:hAnsi="Times New Roman"/>
          <w:sz w:val="24"/>
          <w:szCs w:val="24"/>
        </w:rPr>
        <w:t>12. Особенности проведения совместных закупок</w:t>
      </w:r>
      <w:bookmarkEnd w:id="28"/>
    </w:p>
    <w:p w:rsidR="00303A24" w:rsidRPr="0036582E" w:rsidRDefault="00303A24" w:rsidP="000465C2">
      <w:pPr>
        <w:widowControl w:val="0"/>
        <w:tabs>
          <w:tab w:val="left" w:pos="1050"/>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12.1. 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rsidR="00303A24" w:rsidRPr="0036582E" w:rsidRDefault="00303A24" w:rsidP="000465C2">
      <w:pPr>
        <w:widowControl w:val="0"/>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12.2. Проведение совместной закупки состоит из следующих этапов:</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внесение в план закупок сведения о наименовании организаторов совместной закупки;</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формировании и утверждение Закупочной комиссии в соответствии с требованиями настоящего Положения;</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подготовка закупочной документации;</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утверждение закупочной документации;</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размещение закупочной документации, в том числе извещения и проекта договора, в ЕИС;</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предоставление участникам закупки закупочной документации на бумажном и/или электронном носителе;</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разъяснение положений закупочной документации, при необходимости;</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прием и регистрация заявок участников;</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вскрытие конвертов с заявками участников;</w:t>
      </w:r>
    </w:p>
    <w:p w:rsidR="00303A24" w:rsidRPr="0036582E" w:rsidRDefault="00A2763A" w:rsidP="00A2763A">
      <w:pPr>
        <w:widowControl w:val="0"/>
        <w:tabs>
          <w:tab w:val="left" w:pos="105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рассмотрение заявок участников закупки на предмет их соответствия требованиям закупочной документации;</w:t>
      </w:r>
    </w:p>
    <w:p w:rsidR="00303A24" w:rsidRPr="0036582E" w:rsidRDefault="00A2763A" w:rsidP="00A2763A">
      <w:pPr>
        <w:widowControl w:val="0"/>
        <w:tabs>
          <w:tab w:val="left" w:pos="1067"/>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 xml:space="preserve">принятие решения о допуске / </w:t>
      </w:r>
      <w:proofErr w:type="spellStart"/>
      <w:r w:rsidR="00303A24" w:rsidRPr="0036582E">
        <w:rPr>
          <w:rFonts w:ascii="Times New Roman" w:eastAsia="Times New Roman" w:hAnsi="Times New Roman"/>
          <w:sz w:val="24"/>
          <w:szCs w:val="24"/>
          <w:lang w:eastAsia="ru-RU"/>
        </w:rPr>
        <w:t>недопуске</w:t>
      </w:r>
      <w:proofErr w:type="spellEnd"/>
      <w:r w:rsidR="00303A24" w:rsidRPr="0036582E">
        <w:rPr>
          <w:rFonts w:ascii="Times New Roman" w:eastAsia="Times New Roman" w:hAnsi="Times New Roman"/>
          <w:sz w:val="24"/>
          <w:szCs w:val="24"/>
          <w:lang w:eastAsia="ru-RU"/>
        </w:rPr>
        <w:t xml:space="preserve"> участников закупки к участию в процедуре закупки;</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оценка и сопоставление заявок участников;</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определение победителя процедуры закупки;</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заключение договора с победителем (победителями) каждым заказчиком самостоятельно.</w:t>
      </w:r>
    </w:p>
    <w:p w:rsidR="00303A24" w:rsidRPr="0036582E" w:rsidRDefault="00303A24" w:rsidP="000465C2">
      <w:pPr>
        <w:widowControl w:val="0"/>
        <w:tabs>
          <w:tab w:val="left" w:pos="1066"/>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12.3. Извещение о проведении совместной закупки размещается в сроки, установленные настоящим Положением для соответствующего способа закупки.</w:t>
      </w:r>
    </w:p>
    <w:p w:rsidR="00303A24" w:rsidRPr="0036582E" w:rsidRDefault="00303A24" w:rsidP="000465C2">
      <w:pPr>
        <w:widowControl w:val="0"/>
        <w:tabs>
          <w:tab w:val="left" w:pos="1066"/>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12.4.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проведения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303A24" w:rsidRPr="0036582E" w:rsidRDefault="00303A24" w:rsidP="000465C2">
      <w:pPr>
        <w:widowControl w:val="0"/>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12.5. Указанное соглашение должно содержать:</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информацию о сторонах соглашения;</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информацию о начальных (максимальных) ценах договоров и обоснование таких цен по каждому заказчику;</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права, обязанности и ответственности сторон;</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информацию об организаторе совместных закупках, в том числе перечень полномочий, переданных указанному организатору сторонами соглашений;</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 xml:space="preserve">порядок и срок формирования Закупочной комиссии, регламент работы такой </w:t>
      </w:r>
      <w:r w:rsidR="00303A24" w:rsidRPr="0036582E">
        <w:rPr>
          <w:rFonts w:ascii="Times New Roman" w:eastAsia="Times New Roman" w:hAnsi="Times New Roman"/>
          <w:sz w:val="24"/>
          <w:szCs w:val="24"/>
          <w:lang w:eastAsia="ru-RU"/>
        </w:rPr>
        <w:lastRenderedPageBreak/>
        <w:t>комиссии;</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порядок и сроки разработки и утверждения извещения о совместной закупке, документации о закупки;</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примерные сроки проведения совместных закупок;</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срок действия соглашения;</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порядок рассмотрения споров;</w:t>
      </w:r>
    </w:p>
    <w:p w:rsidR="00303A24" w:rsidRPr="0036582E" w:rsidRDefault="00A2763A" w:rsidP="00A2763A">
      <w:pPr>
        <w:widowControl w:val="0"/>
        <w:tabs>
          <w:tab w:val="left" w:pos="1066"/>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совместных закупок.</w:t>
      </w:r>
    </w:p>
    <w:p w:rsidR="00303A24" w:rsidRPr="0036582E" w:rsidRDefault="00303A24" w:rsidP="000465C2">
      <w:pPr>
        <w:widowControl w:val="0"/>
        <w:tabs>
          <w:tab w:val="left" w:pos="1066"/>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12.6.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303A24" w:rsidRPr="0036582E" w:rsidRDefault="00303A24" w:rsidP="000465C2">
      <w:pPr>
        <w:widowControl w:val="0"/>
        <w:tabs>
          <w:tab w:val="left" w:pos="1066"/>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12.7.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в единой информационной системе не должно противоречить настоящему Положению.</w:t>
      </w:r>
    </w:p>
    <w:p w:rsidR="00303A24" w:rsidRPr="0036582E" w:rsidRDefault="00303A24" w:rsidP="000465C2">
      <w:pPr>
        <w:widowControl w:val="0"/>
        <w:tabs>
          <w:tab w:val="left" w:pos="1066"/>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12.8. В целях проведения процедуры совместной закупки организатор:</w:t>
      </w:r>
    </w:p>
    <w:p w:rsidR="00303A24" w:rsidRPr="0036582E" w:rsidRDefault="00A2763A" w:rsidP="00A2763A">
      <w:pPr>
        <w:widowControl w:val="0"/>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осуществляет утверждение состава Закупочной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сторон;</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разрабатывает и размещает в единой информационной системе извещение о проведении закупки, разрабатывает и утверждает закупочную документацию, подготовленную в соответствии с Федеральным законом и настоящим Положением;</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предоставляет документацию заинтересованным лицам, если иное не предусмотрено соглашением сторон;</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предоставляет разъяснения положений документации, если иное не предусмотрено соглашением сторон;</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при необходимости вносит изменения в извещение о закупке и/или закупочную документацию;</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осуществляет размещение в единой информационной системе информации и документов, размещение которых предусмотрено Федеральным законом и настоящим Положением при осуществлении закупок;</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03A24" w:rsidRPr="0036582E" w:rsidRDefault="00A2763A" w:rsidP="00A2763A">
      <w:pPr>
        <w:widowControl w:val="0"/>
        <w:tabs>
          <w:tab w:val="left" w:pos="970"/>
        </w:tabs>
        <w:spacing w:after="0" w:line="240" w:lineRule="auto"/>
        <w:ind w:left="742"/>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 xml:space="preserve">- </w:t>
      </w:r>
      <w:r w:rsidR="00303A24" w:rsidRPr="0036582E">
        <w:rPr>
          <w:rFonts w:ascii="Times New Roman" w:eastAsia="Times New Roman" w:hAnsi="Times New Roman"/>
          <w:sz w:val="24"/>
          <w:szCs w:val="24"/>
          <w:lang w:eastAsia="ru-RU"/>
        </w:rPr>
        <w:t>осуществляет иные полномочия, преданные ему соглашением.</w:t>
      </w:r>
    </w:p>
    <w:p w:rsidR="00303A24" w:rsidRPr="0036582E" w:rsidRDefault="00303A24" w:rsidP="000465C2">
      <w:pPr>
        <w:widowControl w:val="0"/>
        <w:tabs>
          <w:tab w:val="left" w:pos="970"/>
        </w:tabs>
        <w:spacing w:after="0" w:line="240" w:lineRule="auto"/>
        <w:ind w:firstLine="709"/>
        <w:jc w:val="both"/>
        <w:rPr>
          <w:rFonts w:ascii="Times New Roman" w:eastAsia="Times New Roman" w:hAnsi="Times New Roman"/>
          <w:sz w:val="24"/>
          <w:szCs w:val="24"/>
          <w:lang w:eastAsia="ru-RU"/>
        </w:rPr>
      </w:pPr>
      <w:r w:rsidRPr="0036582E">
        <w:rPr>
          <w:rFonts w:ascii="Times New Roman" w:eastAsia="Times New Roman" w:hAnsi="Times New Roman"/>
          <w:sz w:val="24"/>
          <w:szCs w:val="24"/>
          <w:lang w:eastAsia="ru-RU"/>
        </w:rPr>
        <w:t>12.9. Договор заключается с победителем или победителями совместных закупок каждым заказчиком отдельно.</w:t>
      </w:r>
    </w:p>
    <w:p w:rsidR="00303A24" w:rsidRPr="0036582E" w:rsidRDefault="00303A24" w:rsidP="000465C2">
      <w:pPr>
        <w:widowControl w:val="0"/>
        <w:tabs>
          <w:tab w:val="left" w:pos="970"/>
        </w:tabs>
        <w:spacing w:after="0" w:line="240" w:lineRule="auto"/>
        <w:ind w:firstLine="709"/>
        <w:jc w:val="both"/>
        <w:rPr>
          <w:rFonts w:ascii="Times New Roman" w:eastAsia="Times New Roman" w:hAnsi="Times New Roman"/>
          <w:sz w:val="24"/>
          <w:szCs w:val="24"/>
          <w:lang w:eastAsia="ru-RU"/>
        </w:rPr>
      </w:pPr>
    </w:p>
    <w:p w:rsidR="00303A24" w:rsidRPr="0036582E" w:rsidRDefault="00303A24" w:rsidP="0036582E">
      <w:pPr>
        <w:pStyle w:val="2"/>
        <w:jc w:val="center"/>
        <w:rPr>
          <w:rFonts w:ascii="Times New Roman" w:eastAsia="Times New Roman" w:hAnsi="Times New Roman" w:cs="Times New Roman"/>
          <w:color w:val="auto"/>
          <w:sz w:val="24"/>
          <w:szCs w:val="24"/>
          <w:lang w:eastAsia="ru-RU"/>
        </w:rPr>
      </w:pPr>
      <w:bookmarkStart w:id="29" w:name="_Toc433296524"/>
      <w:r w:rsidRPr="0036582E">
        <w:rPr>
          <w:rFonts w:ascii="Times New Roman" w:eastAsia="Times New Roman" w:hAnsi="Times New Roman" w:cs="Times New Roman"/>
          <w:color w:val="auto"/>
          <w:sz w:val="24"/>
          <w:szCs w:val="24"/>
          <w:lang w:eastAsia="ru-RU"/>
        </w:rPr>
        <w:t>13. Критерии оценки заявок</w:t>
      </w:r>
      <w:bookmarkEnd w:id="29"/>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13.1. Критериями оценки заявок на участие в закупочных процедурах являются:</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цена договора;</w:t>
      </w:r>
    </w:p>
    <w:p w:rsidR="00303A24" w:rsidRPr="0036582E" w:rsidRDefault="00D77BEE" w:rsidP="00D77BEE">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расходы на эксплуатацию и ремонт товаров, использование результатов работ;</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качественные, функциональные и экологические характеристики товаров, работ, услуг;</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квалификация участников закупки, в том числе:</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деловая репутация; </w:t>
      </w:r>
    </w:p>
    <w:p w:rsidR="00303A24" w:rsidRPr="0036582E" w:rsidRDefault="00A2763A" w:rsidP="00A2763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обеспеченность кадровыми ресурсами (количество и/или квалификация).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13.2. Совокупная значимость критериев должна составлять сто процентов. </w:t>
      </w:r>
      <w:r w:rsidRPr="0036582E">
        <w:rPr>
          <w:rFonts w:ascii="Times New Roman" w:hAnsi="Times New Roman"/>
          <w:sz w:val="24"/>
          <w:szCs w:val="24"/>
        </w:rPr>
        <w:lastRenderedPageBreak/>
        <w:t xml:space="preserve">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 </w:t>
      </w:r>
    </w:p>
    <w:p w:rsidR="00F74FF8" w:rsidRPr="0036582E" w:rsidRDefault="00F74FF8"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t>ТРЕБОВАНИЯ К УЧАСТНИКАМ ПРОЦЕДУР ЗАКУПКИ, УСЛОВИЯ ДОПУСКА</w:t>
      </w:r>
    </w:p>
    <w:p w:rsidR="00303A24" w:rsidRPr="0036582E" w:rsidRDefault="00303A24" w:rsidP="000465C2">
      <w:pPr>
        <w:widowControl w:val="0"/>
        <w:autoSpaceDE w:val="0"/>
        <w:autoSpaceDN w:val="0"/>
        <w:adjustRightInd w:val="0"/>
        <w:spacing w:after="0" w:line="240" w:lineRule="auto"/>
        <w:jc w:val="both"/>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30" w:name="_Toc433296525"/>
      <w:r w:rsidRPr="0036582E">
        <w:rPr>
          <w:rFonts w:ascii="Times New Roman" w:hAnsi="Times New Roman" w:cs="Times New Roman"/>
          <w:color w:val="auto"/>
          <w:sz w:val="24"/>
          <w:szCs w:val="24"/>
        </w:rPr>
        <w:t>14. Требования к участникам процедур закупки, условия допуска</w:t>
      </w:r>
      <w:bookmarkEnd w:id="30"/>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31" w:name="Par363"/>
      <w:bookmarkEnd w:id="31"/>
      <w:r w:rsidRPr="0036582E">
        <w:rPr>
          <w:rFonts w:ascii="Times New Roman" w:hAnsi="Times New Roman"/>
          <w:sz w:val="24"/>
          <w:szCs w:val="24"/>
        </w:rPr>
        <w:t>14.1. Обязательные требования к участникам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14.1.4. Отсутствие в реестре недобросовестных поставщиков сведений об участнике процедуры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32" w:name="Par368"/>
      <w:bookmarkEnd w:id="32"/>
      <w:r w:rsidRPr="0036582E">
        <w:rPr>
          <w:rFonts w:ascii="Times New Roman" w:hAnsi="Times New Roman"/>
          <w:sz w:val="24"/>
          <w:szCs w:val="24"/>
        </w:rPr>
        <w:t>14.2. Заказчиком могут быть установлены дополнительные требования к участникам закупок, в том числе: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квалификационные требования (включая требования к опыту работы);</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наличию материальных, финансовых и трудовых ресурсов.</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30 процентов от начальной (максимальной) цены от объема работ (услуг), подлежащих выполнению при проведении закупок на проектирование и строительство объектов капитального строительства.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50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заказчиком, должны быть определены в документации о закупке.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14.3 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33" w:name="Par380"/>
      <w:bookmarkEnd w:id="33"/>
      <w:r w:rsidRPr="0036582E">
        <w:rPr>
          <w:rFonts w:ascii="Times New Roman" w:hAnsi="Times New Roman"/>
          <w:sz w:val="24"/>
          <w:szCs w:val="24"/>
        </w:rPr>
        <w:t>14.4. Участник закупки, подавший заявку, не допускается Закупочной комиссией к участию в закупке в случае: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непредставления обязательных документов либо наличия в таких документах недостоверных сведений;</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несоответствия участника процедуры закупки обязательным требованиям, установленным документацией о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lastRenderedPageBreak/>
        <w:t xml:space="preserve">- </w:t>
      </w:r>
      <w:r w:rsidR="00303A24" w:rsidRPr="0036582E">
        <w:rPr>
          <w:rFonts w:ascii="Times New Roman" w:hAnsi="Times New Roman"/>
          <w:sz w:val="24"/>
          <w:szCs w:val="24"/>
        </w:rPr>
        <w:t>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наличия в составе заявки недостоверной информации, в том числе в отношении его квалификационных данных;</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rsidR="00303A24" w:rsidRPr="0036582E" w:rsidRDefault="00303A24" w:rsidP="000465C2">
      <w:pPr>
        <w:pStyle w:val="a4"/>
        <w:widowControl w:val="0"/>
        <w:autoSpaceDE w:val="0"/>
        <w:autoSpaceDN w:val="0"/>
        <w:adjustRightInd w:val="0"/>
        <w:spacing w:after="0" w:line="240" w:lineRule="auto"/>
        <w:ind w:left="0" w:firstLine="709"/>
        <w:jc w:val="both"/>
        <w:rPr>
          <w:rFonts w:ascii="Times New Roman" w:hAnsi="Times New Roman"/>
          <w:sz w:val="24"/>
          <w:szCs w:val="24"/>
        </w:rPr>
      </w:pPr>
    </w:p>
    <w:p w:rsidR="00303A24" w:rsidRPr="0036582E" w:rsidRDefault="00303A24" w:rsidP="000465C2">
      <w:pPr>
        <w:pStyle w:val="a4"/>
        <w:widowControl w:val="0"/>
        <w:autoSpaceDE w:val="0"/>
        <w:autoSpaceDN w:val="0"/>
        <w:adjustRightInd w:val="0"/>
        <w:spacing w:after="0" w:line="240" w:lineRule="auto"/>
        <w:ind w:left="0" w:firstLine="709"/>
        <w:jc w:val="center"/>
        <w:rPr>
          <w:rFonts w:ascii="Times New Roman" w:hAnsi="Times New Roman"/>
          <w:b/>
          <w:sz w:val="24"/>
          <w:szCs w:val="24"/>
        </w:rPr>
      </w:pPr>
      <w:r w:rsidRPr="0036582E">
        <w:rPr>
          <w:rFonts w:ascii="Times New Roman" w:hAnsi="Times New Roman"/>
          <w:b/>
          <w:sz w:val="24"/>
          <w:szCs w:val="24"/>
        </w:rPr>
        <w:t>ПОРЯДОК ПОДГОТОВКИ И ПРОВЕДЕНИЯ ПРОЦЕДУР ЗАКУПОК</w:t>
      </w:r>
    </w:p>
    <w:p w:rsidR="00303A24" w:rsidRPr="0036582E" w:rsidRDefault="00303A24" w:rsidP="000465C2">
      <w:pPr>
        <w:pStyle w:val="a4"/>
        <w:widowControl w:val="0"/>
        <w:autoSpaceDE w:val="0"/>
        <w:autoSpaceDN w:val="0"/>
        <w:adjustRightInd w:val="0"/>
        <w:spacing w:after="0" w:line="240" w:lineRule="auto"/>
        <w:ind w:left="0" w:firstLine="709"/>
        <w:jc w:val="both"/>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34" w:name="_Toc433296526"/>
      <w:r w:rsidRPr="0036582E">
        <w:rPr>
          <w:rFonts w:ascii="Times New Roman" w:hAnsi="Times New Roman" w:cs="Times New Roman"/>
          <w:color w:val="auto"/>
          <w:sz w:val="24"/>
          <w:szCs w:val="24"/>
        </w:rPr>
        <w:t>15. Требования к составу заявки</w:t>
      </w:r>
      <w:bookmarkEnd w:id="34"/>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 Заказчиком устанавливаются следующие требования к составу заявки на участие в конкурентных закупках:</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15.1.2. Копии учредительных документов участника процедуры закупки (для юридических лиц).</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15.1.4. Документ, подтверждающий полномочия лица на осуществление действий от имени участника.</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15.1.5.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36582E">
        <w:rPr>
          <w:rFonts w:ascii="Times New Roman" w:hAnsi="Times New Roman"/>
          <w:sz w:val="24"/>
          <w:szCs w:val="24"/>
        </w:rPr>
        <w:t>и</w:t>
      </w:r>
      <w:proofErr w:type="gramEnd"/>
      <w:r w:rsidRPr="0036582E">
        <w:rPr>
          <w:rFonts w:ascii="Times New Roman" w:hAnsi="Times New Roman"/>
          <w:sz w:val="24"/>
          <w:szCs w:val="24"/>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w:t>
      </w:r>
      <w:r w:rsidRPr="0036582E">
        <w:rPr>
          <w:rFonts w:ascii="Times New Roman" w:hAnsi="Times New Roman"/>
          <w:sz w:val="24"/>
          <w:szCs w:val="24"/>
        </w:rPr>
        <w:lastRenderedPageBreak/>
        <w:t>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303A24" w:rsidRPr="0036582E" w:rsidRDefault="00303A24" w:rsidP="000465C2">
      <w:pPr>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 такие критерии оценки заявок</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15.2.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15.3. 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15.4. Требовать от участника закупки иное, за исключением предусмотренных настоящим Положением документов и сведений, не допускается.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bookmarkStart w:id="35" w:name="Par262"/>
      <w:bookmarkStart w:id="36" w:name="Par285"/>
      <w:bookmarkEnd w:id="35"/>
      <w:bookmarkEnd w:id="36"/>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7" w:name="Par361"/>
      <w:bookmarkStart w:id="38" w:name="Par392"/>
      <w:bookmarkStart w:id="39" w:name="_Toc433296527"/>
      <w:bookmarkEnd w:id="37"/>
      <w:bookmarkEnd w:id="38"/>
      <w:r w:rsidRPr="0036582E">
        <w:rPr>
          <w:rFonts w:ascii="Times New Roman" w:hAnsi="Times New Roman"/>
          <w:sz w:val="24"/>
          <w:szCs w:val="24"/>
        </w:rPr>
        <w:t>16. Обеспечение заявки на участие в закупке. Обеспечение</w:t>
      </w:r>
      <w:bookmarkEnd w:id="39"/>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sz w:val="24"/>
          <w:szCs w:val="24"/>
        </w:rPr>
      </w:pPr>
      <w:r w:rsidRPr="0036582E">
        <w:rPr>
          <w:rFonts w:ascii="Times New Roman" w:hAnsi="Times New Roman"/>
          <w:sz w:val="24"/>
          <w:szCs w:val="24"/>
        </w:rPr>
        <w:t>исполнения договора и гарантийных обязательств</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16.1. Заказчик вправе установить в документации о закупке требование об обеспечении заявки на участие в закупке. Размер такого обеспечения может составлять до 10 процентов от начальной (максимальной) цены договора. Заказчик вправе не устанавливать в документации о закупке требование об обеспечении заявки. Обеспечение заявки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заявки выбирается участником закупки самостоятельно.</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16.3. Срок обеспечения исполнения договора не может быть меньше срока исполнения обязательств по указанному договору.</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16.5.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40" w:name="Par400"/>
      <w:bookmarkEnd w:id="40"/>
      <w:r w:rsidRPr="0036582E">
        <w:rPr>
          <w:rFonts w:ascii="Times New Roman" w:hAnsi="Times New Roman"/>
          <w:sz w:val="24"/>
          <w:szCs w:val="24"/>
        </w:rPr>
        <w:t>16.6.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lastRenderedPageBreak/>
        <w:t>16.7. 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размер обеспечения гарантийных обязательств;</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минимальный срок гарантийных обязательств.</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16.8. В случае,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принятия Заказчиком решения об отказе от проведения закупки участнику, подавшему заявку на участие в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заключения договора победителю закупки;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заключения договора участнику закупки, заявке </w:t>
      </w:r>
      <w:proofErr w:type="gramStart"/>
      <w:r w:rsidR="00303A24" w:rsidRPr="0036582E">
        <w:rPr>
          <w:rFonts w:ascii="Times New Roman" w:hAnsi="Times New Roman"/>
          <w:sz w:val="24"/>
          <w:szCs w:val="24"/>
        </w:rPr>
        <w:t>на участие</w:t>
      </w:r>
      <w:proofErr w:type="gramEnd"/>
      <w:r w:rsidR="00303A24" w:rsidRPr="0036582E">
        <w:rPr>
          <w:rFonts w:ascii="Times New Roman" w:hAnsi="Times New Roman"/>
          <w:sz w:val="24"/>
          <w:szCs w:val="24"/>
        </w:rPr>
        <w:t xml:space="preserve"> которого присвоен второй номер;</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принятия решения о несоответствии заявки на участие в закупке единственному участнику закупки, заявка которого была признана </w:t>
      </w:r>
      <w:proofErr w:type="gramStart"/>
      <w:r w:rsidR="00303A24" w:rsidRPr="0036582E">
        <w:rPr>
          <w:rFonts w:ascii="Times New Roman" w:hAnsi="Times New Roman"/>
          <w:sz w:val="24"/>
          <w:szCs w:val="24"/>
        </w:rPr>
        <w:t>Закупочной комиссией</w:t>
      </w:r>
      <w:proofErr w:type="gramEnd"/>
      <w:r w:rsidR="00303A24" w:rsidRPr="0036582E">
        <w:rPr>
          <w:rFonts w:ascii="Times New Roman" w:hAnsi="Times New Roman"/>
          <w:sz w:val="24"/>
          <w:szCs w:val="24"/>
        </w:rPr>
        <w:t xml:space="preserve"> не соответствующей требованиям документации о закупке;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заключения договора с единственным допущенным к участию в закупке участником такому участнику;</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заключения договора с единственным участником закупки, принявшим участие в аукционе, такому участнику;</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16.9.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1" w:name="Par435"/>
      <w:bookmarkStart w:id="42" w:name="_Toc433296528"/>
      <w:bookmarkEnd w:id="41"/>
      <w:r w:rsidRPr="0036582E">
        <w:rPr>
          <w:rFonts w:ascii="Times New Roman" w:hAnsi="Times New Roman"/>
          <w:sz w:val="24"/>
          <w:szCs w:val="24"/>
        </w:rPr>
        <w:t>17. Конкурс на право заключить договор. Извещение о проведении конкурса</w:t>
      </w:r>
      <w:bookmarkEnd w:id="42"/>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17.1. 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17.2.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17.3. В извещении о проведении конкурса должны быть указаны следующие сведения: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способ закупки;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предмет договора с указанием количества поставляемого товара, объема </w:t>
      </w:r>
      <w:r w:rsidR="00303A24" w:rsidRPr="0036582E">
        <w:rPr>
          <w:rFonts w:ascii="Times New Roman" w:hAnsi="Times New Roman"/>
          <w:sz w:val="24"/>
          <w:szCs w:val="24"/>
        </w:rPr>
        <w:lastRenderedPageBreak/>
        <w:t>выполняемых работ, оказываемых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поставки товара, выполнения работ, оказания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начальная (максимальная) цена договора (лота);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указание на право Заказчика отказаться от проведения конкурса в срок, установленный настоящим Положением.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17.4. 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17.5. Заказчик, официально разместивший в ЕИС извещение о проведении конкурса, вправе отказаться от его проведения. Извещение об отказе от проведения конкурса размещается в ЕИС Заказчиком не позднее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В течение двух дней со дня размещения в ЕИС извещения об отказе от проведения конкурса Заказчик обязан направить соответствующие уведомления всем участникам закупки, подавшим заявки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3" w:name="Par454"/>
      <w:bookmarkStart w:id="44" w:name="_Toc433296529"/>
      <w:bookmarkEnd w:id="43"/>
      <w:r w:rsidRPr="0036582E">
        <w:rPr>
          <w:rFonts w:ascii="Times New Roman" w:hAnsi="Times New Roman"/>
          <w:sz w:val="24"/>
          <w:szCs w:val="24"/>
        </w:rPr>
        <w:t>18. Конкурсная документация</w:t>
      </w:r>
      <w:bookmarkEnd w:id="44"/>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18.1. Конкурсная документация разрабатывается Заказчиком и утверждается руководителем Заказчика.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18.2. Конкурсная документация должна содержать:</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содержанию, форме, оформлению и составу заявки на участие в конкурсе и инструкцию по ее заполнению;</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условия и сроки (периоды) поставки товара, выполнения работ, оказания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начальную (максимальную) цену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форму, сроки и порядок оплаты товара, работ,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обоснование и порядок формирования цены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условия платежей по договору, в том числе порядок и условия открытия </w:t>
      </w:r>
      <w:r w:rsidR="00303A24" w:rsidRPr="0036582E">
        <w:rPr>
          <w:rFonts w:ascii="Times New Roman" w:hAnsi="Times New Roman"/>
          <w:sz w:val="24"/>
          <w:szCs w:val="24"/>
        </w:rPr>
        <w:lastRenderedPageBreak/>
        <w:t>аккредитива, если используется аккредитивная форма оплаты;</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место, дату начала и дату окончания срока подачи заявок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участникам закупки, установленные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и срок отзыва заявок на участие в конкурсе, порядок внесения изменений в такие заявки;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формы, порядок, даты начала и окончания срока предоставления участникам закупки разъяснений положений конкурсной документации;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порядок, даты и время вскрытия конвертов с заявками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и дата рассмотрения заявок на участие в конкурсе и подведение итогов;</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критерии оценки и сопоставления заявок на участие в конкурсе и их значимость;</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оценки и сопоставления заявок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18.4. Конкурсная документация подлежит обязательному размещению в ЕИС одновременно с извещением о проведении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18.5.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18.6. Сведения, содержащиеся в конкурсной документации, должны соответствовать сведениям, указанным в извещении о проведении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5" w:name="Par489"/>
      <w:bookmarkStart w:id="46" w:name="_Toc433296530"/>
      <w:bookmarkEnd w:id="45"/>
      <w:r w:rsidRPr="0036582E">
        <w:rPr>
          <w:rFonts w:ascii="Times New Roman" w:hAnsi="Times New Roman"/>
          <w:sz w:val="24"/>
          <w:szCs w:val="24"/>
        </w:rPr>
        <w:t>19. Порядок предоставления конкурсной документации</w:t>
      </w:r>
      <w:bookmarkEnd w:id="46"/>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19.1. 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47" w:name="Par492"/>
      <w:bookmarkEnd w:id="47"/>
      <w:r w:rsidRPr="0036582E">
        <w:rPr>
          <w:rFonts w:ascii="Times New Roman" w:hAnsi="Times New Roman"/>
          <w:sz w:val="24"/>
          <w:szCs w:val="24"/>
        </w:rPr>
        <w:t xml:space="preserve">19.2.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w:t>
      </w:r>
      <w:r w:rsidRPr="0036582E">
        <w:rPr>
          <w:rFonts w:ascii="Times New Roman" w:hAnsi="Times New Roman"/>
          <w:sz w:val="24"/>
          <w:szCs w:val="24"/>
        </w:rPr>
        <w:lastRenderedPageBreak/>
        <w:t>Заказчика на изготовление копии конкурсной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19.3. Предоставление конкурсной документации до размещения в ЕИС извещения о проведении конкурса не допускается.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19.4.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sidRPr="0036582E">
          <w:rPr>
            <w:rFonts w:ascii="Times New Roman" w:hAnsi="Times New Roman"/>
            <w:sz w:val="24"/>
            <w:szCs w:val="24"/>
          </w:rPr>
          <w:t>пунктом 19.2</w:t>
        </w:r>
      </w:hyperlink>
      <w:r w:rsidRPr="0036582E">
        <w:rPr>
          <w:rFonts w:ascii="Times New Roman" w:hAnsi="Times New Roman"/>
          <w:sz w:val="24"/>
          <w:szCs w:val="24"/>
        </w:rPr>
        <w:t xml:space="preserve"> настоящего Положения.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19.5. При проведении конкурса переговоры Заказчика или Закупочной комиссии с участником закупки не допускаются.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852BA">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8" w:name="Par496"/>
      <w:bookmarkStart w:id="49" w:name="_Toc433296531"/>
      <w:bookmarkEnd w:id="48"/>
      <w:r w:rsidRPr="0036582E">
        <w:rPr>
          <w:rFonts w:ascii="Times New Roman" w:hAnsi="Times New Roman"/>
          <w:sz w:val="24"/>
          <w:szCs w:val="24"/>
        </w:rPr>
        <w:t>20. Разъяснение положений конкурсной документации</w:t>
      </w:r>
      <w:r w:rsidR="000852BA" w:rsidRPr="0036582E">
        <w:rPr>
          <w:rFonts w:ascii="Times New Roman" w:hAnsi="Times New Roman"/>
          <w:sz w:val="24"/>
          <w:szCs w:val="24"/>
        </w:rPr>
        <w:t xml:space="preserve"> </w:t>
      </w:r>
      <w:r w:rsidRPr="0036582E">
        <w:rPr>
          <w:rFonts w:ascii="Times New Roman" w:hAnsi="Times New Roman"/>
          <w:sz w:val="24"/>
          <w:szCs w:val="24"/>
        </w:rPr>
        <w:t>и внесение в нее изменений</w:t>
      </w:r>
      <w:bookmarkEnd w:id="49"/>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20.1.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20.2.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20.3.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0" w:name="_Toc433296532"/>
      <w:r w:rsidRPr="0036582E">
        <w:rPr>
          <w:rFonts w:ascii="Times New Roman" w:hAnsi="Times New Roman"/>
          <w:sz w:val="24"/>
          <w:szCs w:val="24"/>
        </w:rPr>
        <w:t>21. Порядок подачи заявок на участие в конкурсе</w:t>
      </w:r>
      <w:bookmarkEnd w:id="50"/>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21.1. Для участия в конкурсе участник закупки подает заявку в срок и по форме, которые установлены конкурсной документацией и настоящим Положением.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21.3. Участник закупки вправе подать только одну заявку на участие в конкурсе в отношении каждого предмета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21.4. Прием заявок на участие в конкурсе прекращается в день и время, указанное в извещении о проведении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21.5.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51" w:name="Par533"/>
      <w:bookmarkEnd w:id="51"/>
      <w:r w:rsidRPr="0036582E">
        <w:rPr>
          <w:rFonts w:ascii="Times New Roman" w:hAnsi="Times New Roman"/>
          <w:sz w:val="24"/>
          <w:szCs w:val="24"/>
        </w:rPr>
        <w:t xml:space="preserve">21.6.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w:t>
      </w:r>
      <w:r w:rsidRPr="0036582E">
        <w:rPr>
          <w:rFonts w:ascii="Times New Roman" w:hAnsi="Times New Roman"/>
          <w:sz w:val="24"/>
          <w:szCs w:val="24"/>
        </w:rPr>
        <w:lastRenderedPageBreak/>
        <w:t>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21.7. 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21.8. Вскрытие конверта с заявкой, поступившего по истечении срока представления заявок на участие в конкурсе, не осуществляется.</w:t>
      </w:r>
    </w:p>
    <w:p w:rsidR="003547AA" w:rsidRPr="0036582E" w:rsidRDefault="003547AA"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852BA">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2" w:name="Par541"/>
      <w:bookmarkStart w:id="53" w:name="_Toc433296533"/>
      <w:bookmarkEnd w:id="52"/>
      <w:r w:rsidRPr="0036582E">
        <w:rPr>
          <w:rFonts w:ascii="Times New Roman" w:hAnsi="Times New Roman"/>
          <w:sz w:val="24"/>
          <w:szCs w:val="24"/>
        </w:rPr>
        <w:t>22. Порядок вскрытия конвертов с заявками</w:t>
      </w:r>
      <w:r w:rsidR="000852BA" w:rsidRPr="0036582E">
        <w:rPr>
          <w:rFonts w:ascii="Times New Roman" w:hAnsi="Times New Roman"/>
          <w:sz w:val="24"/>
          <w:szCs w:val="24"/>
        </w:rPr>
        <w:t xml:space="preserve"> </w:t>
      </w:r>
      <w:r w:rsidRPr="0036582E">
        <w:rPr>
          <w:rFonts w:ascii="Times New Roman" w:hAnsi="Times New Roman"/>
          <w:sz w:val="24"/>
          <w:szCs w:val="24"/>
        </w:rPr>
        <w:t>на участие в конкурсе</w:t>
      </w:r>
      <w:bookmarkEnd w:id="53"/>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22.1. 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w:t>
      </w:r>
      <w:proofErr w:type="gramStart"/>
      <w:r w:rsidRPr="0036582E">
        <w:rPr>
          <w:rFonts w:ascii="Times New Roman" w:hAnsi="Times New Roman"/>
          <w:sz w:val="24"/>
          <w:szCs w:val="24"/>
        </w:rPr>
        <w:t>во время</w:t>
      </w:r>
      <w:proofErr w:type="gramEnd"/>
      <w:r w:rsidRPr="0036582E">
        <w:rPr>
          <w:rFonts w:ascii="Times New Roman" w:hAnsi="Times New Roman"/>
          <w:sz w:val="24"/>
          <w:szCs w:val="24"/>
        </w:rPr>
        <w:t xml:space="preserve"> и месте, указанные в извещении о проведении конкурса.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22.4. Закупочной комиссией вскрываются конверты с заявками на участие в конкурсе, которые поступили Заказчику </w:t>
      </w:r>
      <w:proofErr w:type="gramStart"/>
      <w:r w:rsidRPr="0036582E">
        <w:rPr>
          <w:rFonts w:ascii="Times New Roman" w:hAnsi="Times New Roman"/>
          <w:sz w:val="24"/>
          <w:szCs w:val="24"/>
        </w:rPr>
        <w:t xml:space="preserve">до </w:t>
      </w:r>
      <w:r w:rsidR="008A6632" w:rsidRPr="0036582E">
        <w:rPr>
          <w:rFonts w:ascii="Times New Roman" w:hAnsi="Times New Roman"/>
          <w:sz w:val="24"/>
          <w:szCs w:val="24"/>
        </w:rPr>
        <w:t xml:space="preserve"> момента</w:t>
      </w:r>
      <w:proofErr w:type="gramEnd"/>
      <w:r w:rsidR="008A6632" w:rsidRPr="0036582E">
        <w:rPr>
          <w:rFonts w:ascii="Times New Roman" w:hAnsi="Times New Roman"/>
          <w:sz w:val="24"/>
          <w:szCs w:val="24"/>
        </w:rPr>
        <w:t xml:space="preserve"> вскрытия конвертов с заявками </w:t>
      </w:r>
      <w:r w:rsidRPr="0036582E">
        <w:rPr>
          <w:rFonts w:ascii="Times New Roman" w:hAnsi="Times New Roman"/>
          <w:sz w:val="24"/>
          <w:szCs w:val="24"/>
        </w:rPr>
        <w:t>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22.5.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22.7.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состав присутствующих членов Закупочной комиссии при вскрытии конвертов с заявками;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информацию, которая была оглашена в ходе закупки;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условия исполнения договора, указанные в такой заявке и являющиеся критерием оценки заявок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заявках, поданных с нарушением сроков, установленных конкурсной документацией.</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54" w:name="Par558"/>
      <w:bookmarkEnd w:id="54"/>
      <w:r w:rsidRPr="0036582E">
        <w:rPr>
          <w:rFonts w:ascii="Times New Roman" w:hAnsi="Times New Roman"/>
          <w:sz w:val="24"/>
          <w:szCs w:val="24"/>
        </w:rPr>
        <w:t xml:space="preserve">22.8. 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w:t>
      </w:r>
      <w:r w:rsidRPr="0036582E">
        <w:rPr>
          <w:rFonts w:ascii="Times New Roman" w:hAnsi="Times New Roman"/>
          <w:sz w:val="24"/>
          <w:szCs w:val="24"/>
        </w:rPr>
        <w:lastRenderedPageBreak/>
        <w:t>трех дней, следующих после дня подписания такого протокола, в ЕИС.</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22.9. Заказчик обязан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в ЕИС протокола.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22.10. Полученные после окончания срока приема конвертов с заявками на участие в конкурсе в тот же день возвращаются участникам закупки или направляются в адрес участников процедуры закупки.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5" w:name="Par564"/>
      <w:bookmarkStart w:id="56" w:name="_Toc433296534"/>
      <w:bookmarkEnd w:id="55"/>
      <w:r w:rsidRPr="0036582E">
        <w:rPr>
          <w:rFonts w:ascii="Times New Roman" w:hAnsi="Times New Roman"/>
          <w:sz w:val="24"/>
          <w:szCs w:val="24"/>
        </w:rPr>
        <w:t>23. Порядок рассмотрения заявок на участие в конкурсе</w:t>
      </w:r>
      <w:bookmarkEnd w:id="56"/>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23.1. Закупочная комиссия рассматривает заявки на участие в конкурсе на соответствие требованиям, установленным конкурсной документацией и настоящим Положением.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23.2. Срок рассмотрения заявок на участие в конкурсе не может превышать двадцать дней со дня вскрытия конвертов с заявками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23.3. 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23.4. В ходе рассмотрения заявок на участие в конкурсе Заказчик по решению Закупочной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23.5.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23.6. Протокол рассмотрения заявок на участие в конкурсе должен содержать:</w:t>
      </w:r>
    </w:p>
    <w:p w:rsidR="00303A24" w:rsidRPr="0036582E" w:rsidRDefault="000852BA" w:rsidP="000852B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об участниках закупки, подавших заявки на участие в конкурсе;</w:t>
      </w:r>
    </w:p>
    <w:p w:rsidR="00303A24" w:rsidRPr="0036582E" w:rsidRDefault="000852BA" w:rsidP="000852B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303A24" w:rsidRPr="0036582E" w:rsidRDefault="000852BA" w:rsidP="000852BA">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информацию о признании конкурса несостоявшимся в случае, если он был признан </w:t>
      </w:r>
      <w:r w:rsidR="00303A24" w:rsidRPr="0036582E">
        <w:rPr>
          <w:rFonts w:ascii="Times New Roman" w:hAnsi="Times New Roman"/>
          <w:sz w:val="24"/>
          <w:szCs w:val="24"/>
        </w:rPr>
        <w:lastRenderedPageBreak/>
        <w:t>таковым, с указанием причин признания конкурса несостоявшимся.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23.7.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23.8. При рассмотрении заявок на участие в конкурсе участник закупки не допускается закупочной комиссией к участию в конкурсе в случаях, предусмотренных настоящим Положением. Отказ в допуске к участию в конкурсе по иным основаниям не допускается.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23.9.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23.10.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7" w:name="Par584"/>
      <w:bookmarkStart w:id="58" w:name="_Toc433296535"/>
      <w:bookmarkEnd w:id="57"/>
      <w:r w:rsidRPr="0036582E">
        <w:rPr>
          <w:rFonts w:ascii="Times New Roman" w:hAnsi="Times New Roman"/>
          <w:sz w:val="24"/>
          <w:szCs w:val="24"/>
        </w:rPr>
        <w:t>24. Оценка и сопоставление заявок на участие в конкурсе</w:t>
      </w:r>
      <w:bookmarkEnd w:id="58"/>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24.1. 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24.2. 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документацией о закупке.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24.3. </w:t>
      </w:r>
      <w:bookmarkStart w:id="59" w:name="Par317"/>
      <w:bookmarkEnd w:id="59"/>
      <w:r w:rsidRPr="0036582E">
        <w:rPr>
          <w:rFonts w:ascii="Times New Roman" w:hAnsi="Times New Roman"/>
          <w:sz w:val="24"/>
          <w:szCs w:val="24"/>
        </w:rPr>
        <w:t xml:space="preserve">Критериями оценки заявок на участие в конкурсе являются: </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цена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расходы на эксплуатацию и ремонт товаров, использование результатов работ;</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качественные, функциональные и экологические характеристики товаров, работ,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квалификация участников закупки, в том числе: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деловая репутация; </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обеспеченность кадровыми ресурсами (количество и/или квалификация).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24.4. 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24.5.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lastRenderedPageBreak/>
        <w:t xml:space="preserve">24.6. Победителем конкурса признается участник закупки, который предложил лучшие условия исполнения договора и заявке </w:t>
      </w:r>
      <w:proofErr w:type="gramStart"/>
      <w:r w:rsidRPr="0036582E">
        <w:rPr>
          <w:rFonts w:ascii="Times New Roman" w:hAnsi="Times New Roman"/>
          <w:sz w:val="24"/>
          <w:szCs w:val="24"/>
        </w:rPr>
        <w:t>на участие</w:t>
      </w:r>
      <w:proofErr w:type="gramEnd"/>
      <w:r w:rsidRPr="0036582E">
        <w:rPr>
          <w:rFonts w:ascii="Times New Roman" w:hAnsi="Times New Roman"/>
          <w:sz w:val="24"/>
          <w:szCs w:val="24"/>
        </w:rPr>
        <w:t xml:space="preserve"> в конкурсе которого присвоен первый номер.</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24.7. Закупочная комиссия ведет протокол оценки и сопоставления заявок на участие в конкурсе, в котором должны содержаться следующие сведения: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месте и дате проведения оценки и сопоставления таких заявок;</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 участниках закупки, заявки на участие в конкурсе которых были рассмотрены;</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eastAsia="Andale Sans UI" w:hAnsi="Times New Roman"/>
          <w:kern w:val="2"/>
          <w:sz w:val="24"/>
          <w:szCs w:val="24"/>
        </w:rPr>
        <w:t xml:space="preserve">- </w:t>
      </w:r>
      <w:r w:rsidR="00303A24" w:rsidRPr="0036582E">
        <w:rPr>
          <w:rFonts w:ascii="Times New Roman" w:eastAsia="Andale Sans UI" w:hAnsi="Times New Roman"/>
          <w:kern w:val="2"/>
          <w:sz w:val="24"/>
          <w:szCs w:val="24"/>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порядке оценки и о сопоставлении заявок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принятом на основании результатов оценки и сопоставления заявок на участие в конкурсе решении;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присвоении заявкам на участие в конкурсе порядковых номеров;</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 решении Закупочной комиссии о присвоении заявкам на участие в конкурсе значений по каждому из предусмотренных критериев оценки заявок на участие в конкурсе;</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24.8. 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24.9. 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24.10.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60" w:name="Par606"/>
      <w:bookmarkStart w:id="61" w:name="Par611"/>
      <w:bookmarkStart w:id="62" w:name="_Toc433296536"/>
      <w:bookmarkEnd w:id="60"/>
      <w:bookmarkEnd w:id="61"/>
      <w:r w:rsidRPr="0036582E">
        <w:rPr>
          <w:rFonts w:ascii="Times New Roman" w:hAnsi="Times New Roman"/>
          <w:sz w:val="24"/>
          <w:szCs w:val="24"/>
        </w:rPr>
        <w:t>25. Заключение договора по результатам проведения конкурса</w:t>
      </w:r>
      <w:bookmarkEnd w:id="62"/>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25.1.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25.2.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25.3. 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25.4. В случае если победитель конкурса признан уклонившимся от заключения </w:t>
      </w:r>
      <w:r w:rsidRPr="0036582E">
        <w:rPr>
          <w:rFonts w:ascii="Times New Roman" w:hAnsi="Times New Roman"/>
          <w:sz w:val="24"/>
          <w:szCs w:val="24"/>
        </w:rPr>
        <w:lastRenderedPageBreak/>
        <w:t xml:space="preserve">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w:t>
      </w:r>
      <w:proofErr w:type="gramStart"/>
      <w:r w:rsidRPr="0036582E">
        <w:rPr>
          <w:rFonts w:ascii="Times New Roman" w:hAnsi="Times New Roman"/>
          <w:sz w:val="24"/>
          <w:szCs w:val="24"/>
        </w:rPr>
        <w:t>на участие</w:t>
      </w:r>
      <w:proofErr w:type="gramEnd"/>
      <w:r w:rsidRPr="0036582E">
        <w:rPr>
          <w:rFonts w:ascii="Times New Roman" w:hAnsi="Times New Roman"/>
          <w:sz w:val="24"/>
          <w:szCs w:val="24"/>
        </w:rPr>
        <w:t xml:space="preserve"> в конкурсе которого присвоен второй номер.</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25.5.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25.6.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63" w:name="Par623"/>
      <w:bookmarkStart w:id="64" w:name="_Toc433296537"/>
      <w:bookmarkEnd w:id="63"/>
      <w:r w:rsidRPr="0036582E">
        <w:rPr>
          <w:rFonts w:ascii="Times New Roman" w:hAnsi="Times New Roman"/>
          <w:sz w:val="24"/>
          <w:szCs w:val="24"/>
        </w:rPr>
        <w:t>26. Последствия признания конкурса несостоявшимся</w:t>
      </w:r>
      <w:bookmarkEnd w:id="64"/>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26.1. 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26.2.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26.3.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65" w:name="Par628"/>
      <w:bookmarkStart w:id="66" w:name="_Toc433296538"/>
      <w:bookmarkEnd w:id="65"/>
      <w:r w:rsidRPr="0036582E">
        <w:rPr>
          <w:rFonts w:ascii="Times New Roman" w:hAnsi="Times New Roman"/>
          <w:sz w:val="24"/>
          <w:szCs w:val="24"/>
        </w:rPr>
        <w:t>27. Аукцион на право заключить договор. Извещение о проведении аукциона</w:t>
      </w:r>
      <w:bookmarkEnd w:id="66"/>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67" w:name="Par636"/>
      <w:bookmarkEnd w:id="67"/>
      <w:r w:rsidRPr="0036582E">
        <w:rPr>
          <w:rFonts w:ascii="Times New Roman" w:hAnsi="Times New Roman"/>
          <w:sz w:val="24"/>
          <w:szCs w:val="24"/>
        </w:rPr>
        <w:t>27.1. Извещение о проведении аукциона размещается Заказчиком в ЕИС не менее чем за двадцать дней до даты окончания срока подачи заявок на участие в аукционе.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27.2.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lastRenderedPageBreak/>
        <w:t>27.3. В извещении о проведении аукциона должны быть указаны следующие сведения:</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способ закупки;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поставки товара, выполнения работ, оказания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начальная (максимальная) цена договора (лота);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окончания подачи заявок, место, дата и время вскрытия конвертов с заявками на участие в аукционе и рассмотрения таких заявок;</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время и дата проведения аукциона;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указание на право Заказчика отказаться от проведения аукциона в срок, установленный настоящим Положением.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27.4.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Изменение предмета аукциона не допускается. При этом срок подачи заявок на участие в аукционе должен быть продлен так, чтобы со дня размещения в ЕИС изменений, внесенных в извещение о проведении аукциона, до даты окончания срока подачи заявок на участие в аукционе такой срок составлял не менее пятнадцати дней.</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27.5. Заказчик, разместивший в ЕИС извещение о проведении аукциона, вправе отказаться от его проведения. Извещение об отказе от проведения аукциона размещается в ЕИС Заказчиком не позднее чем за пять дней до даты окончания срока подачи заявок на участие в аукционе в порядке, установленном для размещения в ЕИС извещения о проведении аукциона. В течение двух дней со дня размещения в ЕИС извещения об отказе от проведения аукциона Заказчик обязан направить соответствующие уведомления всем участникам закупки, подавшим заявки на участие в аукционе.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68" w:name="Par653"/>
      <w:bookmarkStart w:id="69" w:name="_Toc433296539"/>
      <w:bookmarkEnd w:id="68"/>
      <w:r w:rsidRPr="0036582E">
        <w:rPr>
          <w:rFonts w:ascii="Times New Roman" w:hAnsi="Times New Roman"/>
          <w:sz w:val="24"/>
          <w:szCs w:val="24"/>
        </w:rPr>
        <w:t>28. Аукционная документация</w:t>
      </w:r>
      <w:bookmarkEnd w:id="69"/>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28.1. Аукционная документация разрабатывается и утверждается Заказчиком.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28.2. Аукционная документация должна содержать:</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содержанию, форме, оформлению и составу заявки на участие в аукционе и инструкцию по ее заполнению;</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условия и сроки (периоды) поставки товара, выполнения работ, оказания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начальную (максимальную) цену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форму, сроки и порядок оплаты товара, работ, услуг;</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обоснование и порядок формирования цены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w:t>
      </w:r>
      <w:r w:rsidR="00303A24" w:rsidRPr="0036582E">
        <w:rPr>
          <w:rFonts w:ascii="Times New Roman" w:hAnsi="Times New Roman"/>
          <w:sz w:val="24"/>
          <w:szCs w:val="24"/>
        </w:rPr>
        <w:lastRenderedPageBreak/>
        <w:t>оплате заключенного договора;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место, дату начала и дату окончания срока подачи заявок на участие в аукционе, дату и время проведения аукциона;</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требования к участникам закупки, установленные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и срок отзыва заявок на участие в аукционе, порядок внесения изменений в такие заявки;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формы, порядок, даты начала и окончания срока предоставления участникам закупки разъяснений положений аукционной документации;</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303A24" w:rsidRPr="0036582E" w:rsidRDefault="00E24E96" w:rsidP="00E24E96">
      <w:pPr>
        <w:pStyle w:val="a4"/>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со дня размещения в ЕИС итогового протокола по результатам аукциона, в течение которого победитель конкурса должен подписать проект договора.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28.4. Аукционная документация подлежит обязательному размещению в ЕИС одновременно с извещением.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28.5.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28.6. Сведения, содержащиеся в аукционной документации, должны соответствовать сведениям, указанным в извещении о проведении аукциона.</w:t>
      </w:r>
    </w:p>
    <w:p w:rsidR="003547AA" w:rsidRPr="0036582E" w:rsidRDefault="003547AA"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70" w:name="_Toc433296540"/>
      <w:r w:rsidRPr="0036582E">
        <w:rPr>
          <w:rFonts w:ascii="Times New Roman" w:hAnsi="Times New Roman"/>
          <w:sz w:val="24"/>
          <w:szCs w:val="24"/>
        </w:rPr>
        <w:t>29. Порядок предоставления аукционной документации</w:t>
      </w:r>
      <w:bookmarkEnd w:id="70"/>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29.1. В случае проведения аукциона Заказчик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29.2. Со дня размещения в ЕИС извещения о проведении аукциона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29.3. Предоставление аукционной документации до размещения в ЕИС извещения о </w:t>
      </w:r>
      <w:r w:rsidRPr="0036582E">
        <w:rPr>
          <w:rFonts w:ascii="Times New Roman" w:hAnsi="Times New Roman"/>
          <w:sz w:val="24"/>
          <w:szCs w:val="24"/>
        </w:rPr>
        <w:lastRenderedPageBreak/>
        <w:t>проведении аукциона не допускается.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29.4. Аукционная документация, размещенная в ЕИС, должна соответствовать аукционной документации, предоставляемой в порядке, установленном </w:t>
      </w:r>
      <w:hyperlink w:anchor="Par492" w:history="1">
        <w:r w:rsidRPr="0036582E">
          <w:rPr>
            <w:rFonts w:ascii="Times New Roman" w:hAnsi="Times New Roman"/>
            <w:sz w:val="24"/>
            <w:szCs w:val="24"/>
          </w:rPr>
          <w:t>пунктом 29.2</w:t>
        </w:r>
      </w:hyperlink>
      <w:r w:rsidRPr="0036582E">
        <w:rPr>
          <w:rFonts w:ascii="Times New Roman" w:hAnsi="Times New Roman"/>
          <w:sz w:val="24"/>
          <w:szCs w:val="24"/>
        </w:rPr>
        <w:t xml:space="preserve"> настоящего Положения.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29.5. При проведении аукциона переговоры Заказчика или Закупочной комиссии с уча</w:t>
      </w:r>
      <w:r w:rsidR="000852BA" w:rsidRPr="0036582E">
        <w:rPr>
          <w:rFonts w:ascii="Times New Roman" w:hAnsi="Times New Roman"/>
          <w:sz w:val="24"/>
          <w:szCs w:val="24"/>
        </w:rPr>
        <w:t>стником закупки не допускаются.</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71" w:name="Par687"/>
      <w:bookmarkStart w:id="72" w:name="_Toc433296541"/>
      <w:bookmarkEnd w:id="71"/>
      <w:r w:rsidRPr="0036582E">
        <w:rPr>
          <w:rFonts w:ascii="Times New Roman" w:hAnsi="Times New Roman"/>
          <w:sz w:val="24"/>
          <w:szCs w:val="24"/>
        </w:rPr>
        <w:t>30. Разъяснение аукционной документации</w:t>
      </w:r>
      <w:r w:rsidR="000852BA" w:rsidRPr="0036582E">
        <w:rPr>
          <w:rFonts w:ascii="Times New Roman" w:hAnsi="Times New Roman"/>
          <w:sz w:val="24"/>
          <w:szCs w:val="24"/>
        </w:rPr>
        <w:t xml:space="preserve"> </w:t>
      </w:r>
      <w:r w:rsidRPr="0036582E">
        <w:rPr>
          <w:rFonts w:ascii="Times New Roman" w:hAnsi="Times New Roman"/>
          <w:sz w:val="24"/>
          <w:szCs w:val="24"/>
        </w:rPr>
        <w:t>и внесение в нее изменений</w:t>
      </w:r>
      <w:bookmarkEnd w:id="72"/>
      <w:r w:rsidRPr="0036582E">
        <w:rPr>
          <w:rFonts w:ascii="Times New Roman" w:hAnsi="Times New Roman"/>
          <w:sz w:val="24"/>
          <w:szCs w:val="24"/>
        </w:rPr>
        <w:t xml:space="preserve">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30.1. Любой участник закупки вправе направить в письменной форме Заказчику запрос о разъяснении положений аукционной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к Заказчику не позднее чем за пять дней до дня окончания срока подачи заявок на участие в аукционе.</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30.2. 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30.3. 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F74FF8" w:rsidRPr="0036582E" w:rsidRDefault="00F74FF8"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73" w:name="Par694"/>
      <w:bookmarkEnd w:id="73"/>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74" w:name="_Toc433296542"/>
      <w:r w:rsidRPr="0036582E">
        <w:rPr>
          <w:rFonts w:ascii="Times New Roman" w:hAnsi="Times New Roman"/>
          <w:sz w:val="24"/>
          <w:szCs w:val="24"/>
        </w:rPr>
        <w:t>31. Порядок подачи заявок на участие в аукционе</w:t>
      </w:r>
      <w:bookmarkEnd w:id="74"/>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31.1. Для участия в аукционе участник закупки подает заявку в срок и по форме, которые установлены аукционной документацией и настоящим Положением.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31.2.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31.3.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31.4.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31.5. Участник закупки вправе подать только одну заявку на участие в аукционе в отношении каждого предмета аукциона (лота).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31.6. Прием заявок на участие в аукционе прекращается в день и время, указанные в извещении о проведении аукциона.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31.7. 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31.8. Рассмотрение заявки, поступившей по истечении срока представления заявок на участие в аукционе, не осуществляется.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lastRenderedPageBreak/>
        <w:t>31.9.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75" w:name="Par718"/>
      <w:bookmarkStart w:id="76" w:name="_Toc433296543"/>
      <w:bookmarkEnd w:id="75"/>
      <w:r w:rsidRPr="0036582E">
        <w:rPr>
          <w:rFonts w:ascii="Times New Roman" w:hAnsi="Times New Roman"/>
          <w:sz w:val="24"/>
          <w:szCs w:val="24"/>
        </w:rPr>
        <w:t>32. Порядок рассмотрения заявок на участие в аукционе</w:t>
      </w:r>
      <w:bookmarkEnd w:id="76"/>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32.1. Закупочная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32.2. В ходе рассмотрения заявок на участие в аукционе Заказчик по решению Закупочной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32.3. Срок рассмотрения заявок на участие в аукционе не может превышать двадцать дней со дня окончания срока подачи заявок на участие в аукционе.</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32.4.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32.5. 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32.6. Протокол рассмотрения заявок на участие в аукционе должен содержать:</w:t>
      </w:r>
    </w:p>
    <w:p w:rsidR="00303A24" w:rsidRPr="0036582E" w:rsidRDefault="00E24E96" w:rsidP="00E24E96">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об участниках закупки, подавших заявки на участие в аукционе;</w:t>
      </w:r>
    </w:p>
    <w:p w:rsidR="00303A24" w:rsidRPr="0036582E" w:rsidRDefault="00E24E96" w:rsidP="00E24E96">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303A24" w:rsidRPr="0036582E" w:rsidRDefault="00E24E96" w:rsidP="00E24E96">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информацию о признании аукциона несостоявшимся в случаях, предусмотренных настоящим Положением.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в ЕИС.</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32.7.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w:t>
      </w:r>
      <w:r w:rsidRPr="0036582E">
        <w:rPr>
          <w:rFonts w:ascii="Times New Roman" w:hAnsi="Times New Roman"/>
          <w:sz w:val="24"/>
          <w:szCs w:val="24"/>
        </w:rPr>
        <w:lastRenderedPageBreak/>
        <w:t>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32.7 настоящего Положения.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32.9.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77" w:name="Par737"/>
      <w:bookmarkStart w:id="78" w:name="_Toc433296544"/>
      <w:bookmarkEnd w:id="77"/>
      <w:r w:rsidRPr="0036582E">
        <w:rPr>
          <w:rFonts w:ascii="Times New Roman" w:hAnsi="Times New Roman"/>
          <w:sz w:val="24"/>
          <w:szCs w:val="24"/>
        </w:rPr>
        <w:t>33. Порядок проведения аукциона</w:t>
      </w:r>
      <w:bookmarkEnd w:id="78"/>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33.2. Аукцион проводится Заказчиком в присутствии членов Закупочной комиссии, участников закупки или их представителей.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79" w:name="Par742"/>
      <w:bookmarkEnd w:id="79"/>
      <w:r w:rsidRPr="0036582E">
        <w:rPr>
          <w:rFonts w:ascii="Times New Roman" w:hAnsi="Times New Roman"/>
          <w:sz w:val="24"/>
          <w:szCs w:val="24"/>
        </w:rPr>
        <w:t>33.4.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33.5.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33.6. Аукцион проводится в следующем порядке:</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lastRenderedPageBreak/>
        <w:t xml:space="preserve">- </w:t>
      </w:r>
      <w:r w:rsidR="00303A24" w:rsidRPr="0036582E">
        <w:rPr>
          <w:rFonts w:ascii="Times New Roman" w:hAnsi="Times New Roman"/>
          <w:sz w:val="24"/>
          <w:szCs w:val="24"/>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33.7. Победителем аукциона признается лицо, предложившее наиболее низкую цену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80" w:name="Par751"/>
      <w:bookmarkEnd w:id="80"/>
      <w:r w:rsidRPr="0036582E">
        <w:rPr>
          <w:rFonts w:ascii="Times New Roman" w:hAnsi="Times New Roman"/>
          <w:sz w:val="24"/>
          <w:szCs w:val="24"/>
        </w:rPr>
        <w:t>33.8. При проведении аукциона Заказчик в обязательном порядке осуществляет аудиозапись аукциона и ведет протокол аукциона.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33.9. Протокол аукциона должен содержать сведения о:</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месте, дате и времени проведения аукциона;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участниках закупки, о начальной (максимальной) цене договора (цене лота);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последнем и предпоследнем предложениях о цене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33.10. Протокол аукциона подписывается всеми присутствующими членами Закупочной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33.11. Протокол аукциона в течение трех дней, следующих за днем подписания протокола аукциона, размещается Заказчиком в ЕИС.</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33.12. Любой участник закупки вправе осуществлять аудио- и видеозапись аукциона.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33.13. 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33.14.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w:t>
      </w:r>
      <w:hyperlink w:anchor="Par751" w:history="1">
        <w:r w:rsidRPr="0036582E">
          <w:rPr>
            <w:rFonts w:ascii="Times New Roman" w:hAnsi="Times New Roman"/>
            <w:sz w:val="24"/>
            <w:szCs w:val="24"/>
          </w:rPr>
          <w:t>пункте 32.9</w:t>
        </w:r>
      </w:hyperlink>
      <w:r w:rsidRPr="0036582E">
        <w:rPr>
          <w:rFonts w:ascii="Times New Roman" w:hAnsi="Times New Roman"/>
          <w:sz w:val="24"/>
          <w:szCs w:val="24"/>
        </w:rPr>
        <w:t xml:space="preserve">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по начальной (максимальной) цене договора (цене лота), указанной в извещении о проведении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33.15.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в соответствии </w:t>
      </w:r>
      <w:r w:rsidRPr="0036582E">
        <w:rPr>
          <w:rFonts w:ascii="Times New Roman" w:hAnsi="Times New Roman"/>
          <w:sz w:val="24"/>
          <w:szCs w:val="24"/>
        </w:rPr>
        <w:lastRenderedPageBreak/>
        <w:t>с настоящим Положением.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33.16.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81" w:name="Par765"/>
      <w:bookmarkStart w:id="82" w:name="_Toc433296545"/>
      <w:bookmarkEnd w:id="81"/>
      <w:r w:rsidRPr="0036582E">
        <w:rPr>
          <w:rFonts w:ascii="Times New Roman" w:hAnsi="Times New Roman"/>
          <w:sz w:val="24"/>
          <w:szCs w:val="24"/>
        </w:rPr>
        <w:t>34. Заключение договора по результатам аукциона</w:t>
      </w:r>
      <w:bookmarkEnd w:id="82"/>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34.1.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34.2. 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34.3. Договор должен быть заключен Заказчиком не ранее десяти дней со дня размещения в ЕИС протокола подведения итогов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bookmarkStart w:id="83" w:name="Par770"/>
      <w:bookmarkEnd w:id="83"/>
      <w:r w:rsidRPr="0036582E">
        <w:rPr>
          <w:rFonts w:ascii="Times New Roman" w:hAnsi="Times New Roman"/>
          <w:sz w:val="24"/>
          <w:szCs w:val="24"/>
        </w:rPr>
        <w:t>34.4.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34.5.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84" w:name="Par776"/>
      <w:bookmarkStart w:id="85" w:name="_Toc433296546"/>
      <w:bookmarkEnd w:id="84"/>
      <w:r w:rsidRPr="0036582E">
        <w:rPr>
          <w:rFonts w:ascii="Times New Roman" w:hAnsi="Times New Roman"/>
          <w:sz w:val="24"/>
          <w:szCs w:val="24"/>
        </w:rPr>
        <w:t>35. Последствия признания аукциона несостоявшимся</w:t>
      </w:r>
      <w:bookmarkEnd w:id="85"/>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35.1.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35.2. В случае объявления о проведении повторного аукциона Заказчик вправе изменить условия аукциона.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86" w:name="Par785"/>
      <w:bookmarkStart w:id="87" w:name="_Toc433296547"/>
      <w:bookmarkEnd w:id="86"/>
      <w:r w:rsidRPr="0036582E">
        <w:rPr>
          <w:rFonts w:ascii="Times New Roman" w:hAnsi="Times New Roman"/>
          <w:sz w:val="24"/>
          <w:szCs w:val="24"/>
        </w:rPr>
        <w:t>36. Запрос котировок. Извещение о проведении запроса котировок.</w:t>
      </w:r>
      <w:bookmarkEnd w:id="87"/>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bookmarkStart w:id="88" w:name="Par794"/>
      <w:bookmarkEnd w:id="88"/>
      <w:r w:rsidRPr="0036582E">
        <w:rPr>
          <w:rFonts w:ascii="Times New Roman" w:hAnsi="Times New Roman"/>
          <w:sz w:val="24"/>
          <w:szCs w:val="24"/>
        </w:rPr>
        <w:t>36.1. Извещение о проведении запроса котировок размещается в ЕИС не менее чем за четыре рабочих до окончания срока подачи заявок.</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36.2. Извещение о проведении запроса котировок должно содержать следующие сведения:</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местонахождение, почтовый адрес и адрес электронной почты, номер контактного телефона и факса Заказчика и специализированной организации;</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форму заявки на участие в запросе котировок;</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доставки поставляемых товаров, место выполнения работ, место оказания услуг;</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сроки поставок товаров, выполнения работ, оказания услуг;</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и условия оплаты поставок товаров, выполнения работ, оказания услуг;</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начальная (максимальная) цена договора, в том числе обоснование и порядок формирования;</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подачи заявок на участие в запросе котировок, срок их подачи, в том числе дата и время окончания срока подачи заявок;</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 требованиям, установленным настоящим Положением;</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 решению Заказчика извещение о проведении запроса котировок может включать требование о представлении участником закупки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 решению Заказчика извещение о проведении запроса котировок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36.3. С извещением о проведении запроса котировок в ЕИС размещается проект договора.</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36.4.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36.5.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w:t>
      </w:r>
      <w:r w:rsidRPr="0036582E">
        <w:rPr>
          <w:rFonts w:ascii="Times New Roman" w:hAnsi="Times New Roman"/>
          <w:sz w:val="24"/>
          <w:szCs w:val="24"/>
        </w:rPr>
        <w:lastRenderedPageBreak/>
        <w:t>котировок.</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36.6. Заказчик, официально разместивший в ЕИС извещение о проведении запроса котировок, вправе внести изменения в документацию запроса котировок, разместив в ЕИС соответствующие изменения не позднее чем за три рабочих дня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36.7. 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три дня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bookmarkStart w:id="89" w:name="Par811"/>
      <w:bookmarkEnd w:id="89"/>
    </w:p>
    <w:p w:rsidR="00303A24" w:rsidRPr="0036582E" w:rsidRDefault="00303A24" w:rsidP="003547AA">
      <w:pPr>
        <w:widowControl w:val="0"/>
        <w:autoSpaceDE w:val="0"/>
        <w:autoSpaceDN w:val="0"/>
        <w:adjustRightInd w:val="0"/>
        <w:spacing w:after="0" w:line="238" w:lineRule="auto"/>
        <w:jc w:val="both"/>
        <w:rPr>
          <w:rFonts w:ascii="Times New Roman" w:hAnsi="Times New Roman"/>
          <w:sz w:val="24"/>
          <w:szCs w:val="24"/>
        </w:rPr>
      </w:pPr>
      <w:bookmarkStart w:id="90" w:name="Par823"/>
      <w:bookmarkEnd w:id="90"/>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91" w:name="Par829"/>
      <w:bookmarkStart w:id="92" w:name="_Toc433296548"/>
      <w:bookmarkEnd w:id="91"/>
      <w:r w:rsidRPr="0036582E">
        <w:rPr>
          <w:rFonts w:ascii="Times New Roman" w:hAnsi="Times New Roman"/>
          <w:sz w:val="24"/>
          <w:szCs w:val="24"/>
        </w:rPr>
        <w:t>37. Порядок подачи заявок на участие в запросе котировок</w:t>
      </w:r>
      <w:bookmarkEnd w:id="92"/>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37.1. 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в которую не допускается. Заявка на участие в запросе котировок подается в соответствии с требованиями, установленными настоящим Положением к составу заявки.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37.2 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37.3. Заявка на участие в запросе котировок подается участником закупки Заказчику в письменной форме в запечатанном конверте в срок, указанный в извещении о проведении запроса котировок.</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37.4. 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37.5.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37.6. </w:t>
      </w:r>
      <w:r w:rsidRPr="0036582E">
        <w:rPr>
          <w:rFonts w:ascii="Times New Roman" w:eastAsia="Andale Sans UI" w:hAnsi="Times New Roman"/>
          <w:kern w:val="2"/>
          <w:sz w:val="24"/>
          <w:szCs w:val="24"/>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93" w:name="Par840"/>
      <w:bookmarkStart w:id="94" w:name="_Toc433296549"/>
      <w:bookmarkEnd w:id="93"/>
      <w:r w:rsidRPr="0036582E">
        <w:rPr>
          <w:rFonts w:ascii="Times New Roman" w:hAnsi="Times New Roman"/>
          <w:sz w:val="24"/>
          <w:szCs w:val="24"/>
        </w:rPr>
        <w:t>38. Рассмотрение и оценка заявок на участие в запросе котировок</w:t>
      </w:r>
      <w:bookmarkEnd w:id="94"/>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38.1. 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38.3. Закупочная комиссия отклоняет заявки на участие в запросе котировок, в случаях, предусмотренных настоящим Положением.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38.4. Результаты рассмотрения и оценки заявок на участие в запросе котировок </w:t>
      </w:r>
      <w:r w:rsidRPr="0036582E">
        <w:rPr>
          <w:rFonts w:ascii="Times New Roman" w:hAnsi="Times New Roman"/>
          <w:sz w:val="24"/>
          <w:szCs w:val="24"/>
        </w:rPr>
        <w:lastRenderedPageBreak/>
        <w:t>оформляются протоколом, который подписывается всеми присутствующими на заседании членами Закупочной комиссии.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38.5. Протокол рассмотрения и оценки заявок на участие в запросе котировок должен содержать:</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Заказчике;</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информацию о существенных условиях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обо всех участниках закупки, подавших заявки на участие в запросе котировок;</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об отклоненных заявках на участие в запросе котировок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предложение о наиболее низкой цене товаров, работ, услуг;</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38.6. Протокол рассмотрения и оценки заявок на участие в запросе котировок в течение трех рабочих дней, следующих за днем его подписания, размещается Заказчиком в ЕИС.</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38.7. 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03A24" w:rsidRPr="0036582E" w:rsidRDefault="00303A24" w:rsidP="003547AA">
      <w:pPr>
        <w:widowControl w:val="0"/>
        <w:autoSpaceDE w:val="0"/>
        <w:autoSpaceDN w:val="0"/>
        <w:adjustRightInd w:val="0"/>
        <w:spacing w:after="0" w:line="238" w:lineRule="auto"/>
        <w:ind w:firstLine="709"/>
        <w:jc w:val="center"/>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95" w:name="_Toc433296550"/>
      <w:r w:rsidRPr="0036582E">
        <w:rPr>
          <w:rFonts w:ascii="Times New Roman" w:hAnsi="Times New Roman" w:cs="Times New Roman"/>
          <w:color w:val="auto"/>
          <w:sz w:val="24"/>
          <w:szCs w:val="24"/>
        </w:rPr>
        <w:t>39. Заключение договора по итогам запроса котировок</w:t>
      </w:r>
      <w:bookmarkEnd w:id="95"/>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39.1. 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39.2. В случае если победитель запроса котировок в срок, указанный в извещении о проведении запроса котировок, не представил </w:t>
      </w:r>
      <w:proofErr w:type="gramStart"/>
      <w:r w:rsidRPr="0036582E">
        <w:rPr>
          <w:rFonts w:ascii="Times New Roman" w:hAnsi="Times New Roman"/>
          <w:sz w:val="24"/>
          <w:szCs w:val="24"/>
        </w:rPr>
        <w:t>Заказчику</w:t>
      </w:r>
      <w:proofErr w:type="gramEnd"/>
      <w:r w:rsidRPr="0036582E">
        <w:rPr>
          <w:rFonts w:ascii="Times New Roman" w:hAnsi="Times New Roman"/>
          <w:sz w:val="24"/>
          <w:szCs w:val="24"/>
        </w:rPr>
        <w:t xml:space="preserve">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39.3.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F74FF8" w:rsidRPr="0036582E" w:rsidRDefault="00F74FF8"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96" w:name="_Toc433296551"/>
      <w:r w:rsidRPr="0036582E">
        <w:rPr>
          <w:rFonts w:ascii="Times New Roman" w:hAnsi="Times New Roman" w:cs="Times New Roman"/>
          <w:color w:val="auto"/>
          <w:sz w:val="24"/>
          <w:szCs w:val="24"/>
        </w:rPr>
        <w:lastRenderedPageBreak/>
        <w:t>40. Признание запроса котировок несостоявшимся</w:t>
      </w:r>
      <w:bookmarkEnd w:id="96"/>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40.1. Запрос котировок признается несостоявшимся в случае, если:</w:t>
      </w:r>
    </w:p>
    <w:p w:rsidR="00303A24" w:rsidRPr="0036582E" w:rsidRDefault="004C1AA5" w:rsidP="004C1AA5">
      <w:pPr>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подана только одна заявка на участие в запросе котировок;</w:t>
      </w:r>
    </w:p>
    <w:p w:rsidR="00303A24" w:rsidRPr="0036582E" w:rsidRDefault="004C1AA5" w:rsidP="004C1AA5">
      <w:pPr>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не подано ни одной заявки на участие в запросе котировок;</w:t>
      </w:r>
    </w:p>
    <w:p w:rsidR="00303A24" w:rsidRPr="0036582E" w:rsidRDefault="004C1AA5" w:rsidP="004C1AA5">
      <w:pPr>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40.2.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40.3. В случае если запрос котировок признан несостоявшимся и договор не заключен с участником, указанным в пункте 40.2 настоящего Положения,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97" w:name="Par866"/>
      <w:bookmarkStart w:id="98" w:name="_Toc433296552"/>
      <w:bookmarkEnd w:id="97"/>
      <w:r w:rsidRPr="0036582E">
        <w:rPr>
          <w:rFonts w:ascii="Times New Roman" w:hAnsi="Times New Roman"/>
          <w:sz w:val="24"/>
          <w:szCs w:val="24"/>
        </w:rPr>
        <w:t>41. Запрос предложений</w:t>
      </w:r>
      <w:bookmarkStart w:id="99" w:name="Par873"/>
      <w:bookmarkEnd w:id="99"/>
      <w:r w:rsidRPr="0036582E">
        <w:rPr>
          <w:rFonts w:ascii="Times New Roman" w:hAnsi="Times New Roman"/>
          <w:sz w:val="24"/>
          <w:szCs w:val="24"/>
        </w:rPr>
        <w:t>. Требования к извещению о проведении запроса предложений</w:t>
      </w:r>
      <w:bookmarkEnd w:id="98"/>
    </w:p>
    <w:p w:rsidR="00303A24" w:rsidRPr="0036582E" w:rsidRDefault="00303A24" w:rsidP="00F74FF8">
      <w:pPr>
        <w:widowControl w:val="0"/>
        <w:autoSpaceDE w:val="0"/>
        <w:autoSpaceDN w:val="0"/>
        <w:adjustRightInd w:val="0"/>
        <w:spacing w:after="0" w:line="238" w:lineRule="auto"/>
        <w:ind w:firstLine="700"/>
        <w:jc w:val="both"/>
        <w:rPr>
          <w:rFonts w:ascii="Times New Roman" w:hAnsi="Times New Roman"/>
          <w:sz w:val="24"/>
          <w:szCs w:val="24"/>
        </w:rPr>
      </w:pPr>
      <w:r w:rsidRPr="0036582E">
        <w:rPr>
          <w:rFonts w:ascii="Times New Roman" w:hAnsi="Times New Roman"/>
          <w:sz w:val="24"/>
          <w:szCs w:val="24"/>
        </w:rPr>
        <w:t xml:space="preserve">41.1. Извещение о проведении запроса предложений размещается Заказчиком в ЕИС не менее чем за </w:t>
      </w:r>
      <w:r w:rsidR="008A6632" w:rsidRPr="0036582E">
        <w:rPr>
          <w:rFonts w:ascii="Times New Roman" w:hAnsi="Times New Roman"/>
          <w:sz w:val="24"/>
          <w:szCs w:val="24"/>
        </w:rPr>
        <w:t xml:space="preserve">семь </w:t>
      </w:r>
      <w:r w:rsidRPr="0036582E">
        <w:rPr>
          <w:rFonts w:ascii="Times New Roman" w:hAnsi="Times New Roman"/>
          <w:sz w:val="24"/>
          <w:szCs w:val="24"/>
        </w:rPr>
        <w:t>рабочих дн</w:t>
      </w:r>
      <w:r w:rsidR="0004738B">
        <w:rPr>
          <w:rFonts w:ascii="Times New Roman" w:hAnsi="Times New Roman"/>
          <w:sz w:val="24"/>
          <w:szCs w:val="24"/>
        </w:rPr>
        <w:t>ей</w:t>
      </w:r>
      <w:r w:rsidRPr="0036582E">
        <w:rPr>
          <w:rFonts w:ascii="Times New Roman" w:hAnsi="Times New Roman"/>
          <w:sz w:val="24"/>
          <w:szCs w:val="24"/>
        </w:rPr>
        <w:t xml:space="preserve"> до окончания срока подачи предложений</w:t>
      </w:r>
      <w:r w:rsidR="002A2104" w:rsidRPr="0036582E">
        <w:rPr>
          <w:rFonts w:ascii="Times New Roman" w:hAnsi="Times New Roman"/>
          <w:sz w:val="24"/>
          <w:szCs w:val="24"/>
        </w:rPr>
        <w:t xml:space="preserve">, а </w:t>
      </w:r>
      <w:proofErr w:type="spellStart"/>
      <w:r w:rsidR="002A2104" w:rsidRPr="0036582E">
        <w:rPr>
          <w:rFonts w:ascii="Times New Roman" w:hAnsi="Times New Roman"/>
          <w:sz w:val="24"/>
          <w:szCs w:val="24"/>
        </w:rPr>
        <w:t>в</w:t>
      </w:r>
      <w:r w:rsidRPr="0036582E">
        <w:rPr>
          <w:rFonts w:ascii="Times New Roman" w:hAnsi="Times New Roman"/>
          <w:sz w:val="24"/>
          <w:szCs w:val="24"/>
        </w:rPr>
        <w:t>случае</w:t>
      </w:r>
      <w:proofErr w:type="spellEnd"/>
      <w:r w:rsidRPr="0036582E">
        <w:rPr>
          <w:rFonts w:ascii="Times New Roman" w:hAnsi="Times New Roman"/>
          <w:sz w:val="24"/>
          <w:szCs w:val="24"/>
        </w:rPr>
        <w:t>, если начальная (максимальная) цена договора превышает 100 млн. рублей, извещение о проведении запроса предложений размещается Заказчиком в ЕИС не менее чем за двадцать дней до окончания срока подачи предложений, если иное решение не принято на заседании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41.</w:t>
      </w:r>
      <w:r w:rsidR="008A6632" w:rsidRPr="0036582E">
        <w:rPr>
          <w:rFonts w:ascii="Times New Roman" w:hAnsi="Times New Roman"/>
          <w:sz w:val="24"/>
          <w:szCs w:val="24"/>
        </w:rPr>
        <w:t>2</w:t>
      </w:r>
      <w:r w:rsidRPr="0036582E">
        <w:rPr>
          <w:rFonts w:ascii="Times New Roman" w:hAnsi="Times New Roman"/>
          <w:sz w:val="24"/>
          <w:szCs w:val="24"/>
        </w:rPr>
        <w:t>. Извещение о проведении запроса предложений должно содержать следующую информацию:</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способ закупки;</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предмет договора с указанием объема поставляемых товаров, выполняемых работ, оказываемых услуг;</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место поставки товаров, выполнения работ, оказания услуг;</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начальная (максимальная) цена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форма, сроки и порядок оплаты товаров, работ, услуг;</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порядок формирования цены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условия платежей по договору;</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место и порядок предоставления документации о проведении запроса предложений, Официальный сайт, на котором размещена документация о проведении запроса предложений;</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w:t>
      </w:r>
      <w:r w:rsidR="00303A24" w:rsidRPr="0036582E">
        <w:rPr>
          <w:rFonts w:ascii="Times New Roman" w:hAnsi="Times New Roman"/>
          <w:sz w:val="24"/>
          <w:szCs w:val="24"/>
        </w:rPr>
        <w:lastRenderedPageBreak/>
        <w:t>гарантийных обязательств по договору в соответствии с настоящим Положением.</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03A24" w:rsidRPr="0036582E" w:rsidRDefault="00303A24" w:rsidP="003547AA">
      <w:pPr>
        <w:pStyle w:val="a4"/>
        <w:widowControl w:val="0"/>
        <w:autoSpaceDE w:val="0"/>
        <w:autoSpaceDN w:val="0"/>
        <w:adjustRightInd w:val="0"/>
        <w:spacing w:after="0" w:line="238" w:lineRule="auto"/>
        <w:ind w:left="0" w:firstLine="709"/>
        <w:jc w:val="both"/>
        <w:rPr>
          <w:rFonts w:ascii="Times New Roman" w:hAnsi="Times New Roman"/>
          <w:sz w:val="24"/>
          <w:szCs w:val="24"/>
        </w:rPr>
      </w:pPr>
      <w:r w:rsidRPr="0036582E">
        <w:rPr>
          <w:rFonts w:ascii="Times New Roman" w:hAnsi="Times New Roman"/>
          <w:sz w:val="24"/>
          <w:szCs w:val="24"/>
        </w:rPr>
        <w:t>41.</w:t>
      </w:r>
      <w:r w:rsidR="008A6632" w:rsidRPr="0036582E">
        <w:rPr>
          <w:rFonts w:ascii="Times New Roman" w:hAnsi="Times New Roman"/>
          <w:sz w:val="24"/>
          <w:szCs w:val="24"/>
        </w:rPr>
        <w:t>3</w:t>
      </w:r>
      <w:r w:rsidRPr="0036582E">
        <w:rPr>
          <w:rFonts w:ascii="Times New Roman" w:hAnsi="Times New Roman"/>
          <w:sz w:val="24"/>
          <w:szCs w:val="24"/>
        </w:rPr>
        <w:t>. Документация запроса предложений должна содержать проект договора,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41.</w:t>
      </w:r>
      <w:r w:rsidR="008A6632" w:rsidRPr="0036582E">
        <w:rPr>
          <w:rFonts w:ascii="Times New Roman" w:hAnsi="Times New Roman"/>
          <w:sz w:val="24"/>
          <w:szCs w:val="24"/>
        </w:rPr>
        <w:t>4</w:t>
      </w:r>
      <w:r w:rsidRPr="0036582E">
        <w:rPr>
          <w:rFonts w:ascii="Times New Roman" w:hAnsi="Times New Roman"/>
          <w:sz w:val="24"/>
          <w:szCs w:val="24"/>
        </w:rPr>
        <w:t>. Заказчик, официально разместивший в ЕИС извещение о проведении запроса предложений, вправе внести изменения в документацию запроса предложений, разместив в ЕИС соответствующие изменения не позднее чем за три рабочих дня до даты окончания срока подачи заявок на участие в запросе предложений в порядке, установленном для размещения в ЕИС извещения о проведении запроса котировок.</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41.</w:t>
      </w:r>
      <w:r w:rsidR="008A6632" w:rsidRPr="0036582E">
        <w:rPr>
          <w:rFonts w:ascii="Times New Roman" w:hAnsi="Times New Roman"/>
          <w:sz w:val="24"/>
          <w:szCs w:val="24"/>
        </w:rPr>
        <w:t>5</w:t>
      </w:r>
      <w:r w:rsidRPr="0036582E">
        <w:rPr>
          <w:rFonts w:ascii="Times New Roman" w:hAnsi="Times New Roman"/>
          <w:sz w:val="24"/>
          <w:szCs w:val="24"/>
        </w:rPr>
        <w:t>. Заказчик, официально разместивший в ЕИС извещение о проведении запроса предложений, вправе отказаться от его проведения в любой момент до окончания срока подачи предложений. Извещение об отказе от проведения запроса предложений размещается в ЕИС в тот же в порядке, установленном для размещения в ЕИС извещения о проведении запроса котировок.</w:t>
      </w:r>
    </w:p>
    <w:p w:rsidR="000852BA" w:rsidRPr="0036582E" w:rsidRDefault="000852BA"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100" w:name="Par893"/>
      <w:bookmarkStart w:id="101" w:name="Par909"/>
      <w:bookmarkStart w:id="102" w:name="Par935"/>
      <w:bookmarkStart w:id="103" w:name="_Toc433296553"/>
      <w:bookmarkEnd w:id="100"/>
      <w:bookmarkEnd w:id="101"/>
      <w:bookmarkEnd w:id="102"/>
      <w:r w:rsidRPr="0036582E">
        <w:rPr>
          <w:rFonts w:ascii="Times New Roman" w:hAnsi="Times New Roman"/>
          <w:sz w:val="24"/>
          <w:szCs w:val="24"/>
        </w:rPr>
        <w:t>42. Подача предложений, прием и вскрытие конвертов</w:t>
      </w:r>
      <w:bookmarkEnd w:id="103"/>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42.1. Для участия в запросе предложений любое лицо представляет Заказчику в срок, установленный в извещении и документации о проведении запроса предложений, свое предложение, оформленное согласно </w:t>
      </w:r>
      <w:proofErr w:type="gramStart"/>
      <w:r w:rsidRPr="0036582E">
        <w:rPr>
          <w:rFonts w:ascii="Times New Roman" w:hAnsi="Times New Roman"/>
          <w:sz w:val="24"/>
          <w:szCs w:val="24"/>
        </w:rPr>
        <w:t>требованиям</w:t>
      </w:r>
      <w:proofErr w:type="gramEnd"/>
      <w:r w:rsidRPr="0036582E">
        <w:rPr>
          <w:rFonts w:ascii="Times New Roman" w:hAnsi="Times New Roman"/>
          <w:sz w:val="24"/>
          <w:szCs w:val="24"/>
        </w:rPr>
        <w:t xml:space="preserve"> к составу заявки, установленным в настоящем Положении и в документации о проведении запроса предложений.</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42.2.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42.3. Предложения, поданные после окончания срока подачи предложений, не рассматриваются и возвращаются участнику, подавшему предложение, в тот же день.</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42.4. Заказчик по требованию участника закупки выдает расписку лицу, доставившему конверт с предложением, о его получении с указанием даты и времени получения.</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bookmarkStart w:id="104" w:name="Par946"/>
      <w:bookmarkEnd w:id="104"/>
      <w:r w:rsidRPr="0036582E">
        <w:rPr>
          <w:rFonts w:ascii="Times New Roman" w:hAnsi="Times New Roman"/>
          <w:sz w:val="24"/>
          <w:szCs w:val="24"/>
        </w:rPr>
        <w:t xml:space="preserve">42.5. Участник закупки вправе изменить или отозвать свое предложение на участие в запросе предложений после его подачи в любое время до окончания срока подачи заявок на участие в запросе предложений. </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42.6. Закупочная комиссия в установленные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 Участники закупки, подавшие предложения, или их представители вправе присутствовать при вскрытии конвертов с предложениями.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bookmarkStart w:id="105" w:name="Par951"/>
      <w:bookmarkEnd w:id="105"/>
      <w:r w:rsidRPr="0036582E">
        <w:rPr>
          <w:rFonts w:ascii="Times New Roman" w:hAnsi="Times New Roman"/>
          <w:sz w:val="24"/>
          <w:szCs w:val="24"/>
        </w:rPr>
        <w:t>42.7.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Закупочной комиссии непосредственно после вскрытия конвертов с предложениями.</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42.8. Протокол вскрытия конвертов с предложениями, размещается Заказчиком в </w:t>
      </w:r>
      <w:r w:rsidRPr="0036582E">
        <w:rPr>
          <w:rFonts w:ascii="Times New Roman" w:hAnsi="Times New Roman"/>
          <w:sz w:val="24"/>
          <w:szCs w:val="24"/>
        </w:rPr>
        <w:lastRenderedPageBreak/>
        <w:t>ЕИС в течение трех дней, следующих за днем его подписания.</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5" w:lineRule="auto"/>
        <w:ind w:firstLine="709"/>
        <w:jc w:val="center"/>
        <w:outlineLvl w:val="1"/>
        <w:rPr>
          <w:rFonts w:ascii="Times New Roman" w:hAnsi="Times New Roman"/>
          <w:sz w:val="24"/>
          <w:szCs w:val="24"/>
        </w:rPr>
      </w:pPr>
      <w:bookmarkStart w:id="106" w:name="Par954"/>
      <w:bookmarkStart w:id="107" w:name="_Toc433296554"/>
      <w:bookmarkEnd w:id="106"/>
      <w:r w:rsidRPr="0036582E">
        <w:rPr>
          <w:rFonts w:ascii="Times New Roman" w:hAnsi="Times New Roman"/>
          <w:sz w:val="24"/>
          <w:szCs w:val="24"/>
        </w:rPr>
        <w:t>43. Оценка предложений и выбор победителя</w:t>
      </w:r>
      <w:bookmarkEnd w:id="107"/>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43.1. Рассмотрение и оценка поступивших Предложений участников закупки проводится Закупочной комиссией в день, указанный в извещении о проведении запроса предложений.</w:t>
      </w:r>
    </w:p>
    <w:p w:rsidR="00303A24" w:rsidRPr="0036582E" w:rsidRDefault="00303A24" w:rsidP="003547AA">
      <w:pPr>
        <w:widowControl w:val="0"/>
        <w:autoSpaceDE w:val="0"/>
        <w:autoSpaceDN w:val="0"/>
        <w:adjustRightInd w:val="0"/>
        <w:spacing w:after="0" w:line="235" w:lineRule="auto"/>
        <w:ind w:firstLine="709"/>
        <w:jc w:val="both"/>
        <w:rPr>
          <w:rFonts w:ascii="Times New Roman" w:hAnsi="Times New Roman"/>
          <w:sz w:val="24"/>
          <w:szCs w:val="24"/>
        </w:rPr>
      </w:pPr>
      <w:r w:rsidRPr="0036582E">
        <w:rPr>
          <w:rFonts w:ascii="Times New Roman" w:hAnsi="Times New Roman"/>
          <w:sz w:val="24"/>
          <w:szCs w:val="24"/>
        </w:rPr>
        <w:t xml:space="preserve">43.2. Критериями оценки заявок на участие в запросе предложений являются: </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цена договора;</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расходы на эксплуатацию и ремонт товаров, использование результатов работ;</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качественные, функциональные и экологические характеристики товаров, работ, услуг;</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квалификация участников закупки, в том числе:</w:t>
      </w:r>
    </w:p>
    <w:p w:rsidR="00303A24" w:rsidRPr="0036582E" w:rsidRDefault="004C1AA5" w:rsidP="004C1AA5">
      <w:pPr>
        <w:pStyle w:val="a4"/>
        <w:widowControl w:val="0"/>
        <w:autoSpaceDE w:val="0"/>
        <w:autoSpaceDN w:val="0"/>
        <w:adjustRightInd w:val="0"/>
        <w:spacing w:after="0" w:line="235"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деловая репутация; </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обеспеченность кадровыми ресурсами (количество и/или квалификация).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43.3. 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 </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43.4. 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настоящим Положением.</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43.5. По результатам оценки и сопоставления предложений Закупочная комиссия принимает решение о выборе победителя.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43.6. Решение Закупочной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должны быть отражены:</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об участниках закупки, предложения которых были рассмотрены;</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перечень предложений участников закупки, в приеме которых Заказчиком было отказано;</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перечень отозванных предложений участников закупки;</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наименования участников закупки, предложения которых были отклонены Закупочной комиссией, с обоснованием такого решения и с указанием пунктов настоящего Положения, которым не соответствует участник закупки,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месте, дате, времени проведения оценки и сопоставления Предложений;</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порядке оценки и сопоставления предложений участников закупки;</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сведения о решении Закупочной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43.7. Протокол оценки и сопоставления предложений участников закупки составляется в одном экземпляре, подписывается членами Закупочной комиссии не позднее следующего дня за днем проведения оценки и сопоставления предложений. Указанный </w:t>
      </w:r>
      <w:r w:rsidRPr="0036582E">
        <w:rPr>
          <w:rFonts w:ascii="Times New Roman" w:hAnsi="Times New Roman"/>
          <w:sz w:val="24"/>
          <w:szCs w:val="24"/>
        </w:rPr>
        <w:lastRenderedPageBreak/>
        <w:t>протокол размещается в ЕИС Заказчиком в течение трех рабочих дней, следующих за днем его подписания.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43.8.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43.9. Запрос предложений признается несостоявшимся в случае, если:</w:t>
      </w:r>
    </w:p>
    <w:p w:rsidR="00303A24" w:rsidRPr="0036582E" w:rsidRDefault="004C1AA5" w:rsidP="004C1AA5">
      <w:pPr>
        <w:pStyle w:val="a4"/>
        <w:widowControl w:val="0"/>
        <w:autoSpaceDE w:val="0"/>
        <w:autoSpaceDN w:val="0"/>
        <w:adjustRightInd w:val="0"/>
        <w:spacing w:after="0" w:line="238" w:lineRule="auto"/>
        <w:ind w:left="709"/>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43.10. 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43.11.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highlight w:val="yellow"/>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108" w:name="Par994"/>
      <w:bookmarkStart w:id="109" w:name="_Toc433296555"/>
      <w:bookmarkEnd w:id="108"/>
      <w:r w:rsidRPr="0036582E">
        <w:rPr>
          <w:rFonts w:ascii="Times New Roman" w:hAnsi="Times New Roman"/>
          <w:sz w:val="24"/>
          <w:szCs w:val="24"/>
        </w:rPr>
        <w:t>44. Заключение договора по итогам проведения запроса предложений</w:t>
      </w:r>
      <w:bookmarkEnd w:id="109"/>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44.1. Договор между Заказчиком и победителем запроса предложений должен быть заключен Заказчиком не ранее десяти дней со дня размещения в ЕИС протокола об оценке и сопоставлении Предложений участников закупки и не позднее двадцати дней со дня подписания указанного протокола.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44.2. Заказчик в течение трех рабочих дней со дня подписания протокола об оценке и сопоставлении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Предложении, в проект договора, прилагаемый к документации о проведении запроса предложений, но цена такого договора не может превышать начальную (максимальную) цену договора (цену лота), указанную в извещении о проведении запроса предложений.</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44.2. Заказчик вправе отказаться от заключения договора, возвратив участнику закупки денежные средства на обеспечение заявки и/или обеспечение исполнения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44.3.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предложений несостоявшимся в ЕИС.</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8" w:lineRule="auto"/>
        <w:ind w:firstLine="709"/>
        <w:jc w:val="center"/>
        <w:rPr>
          <w:rFonts w:ascii="Times New Roman" w:hAnsi="Times New Roman"/>
          <w:b/>
          <w:sz w:val="24"/>
          <w:szCs w:val="24"/>
        </w:rPr>
      </w:pPr>
      <w:r w:rsidRPr="0036582E">
        <w:rPr>
          <w:rFonts w:ascii="Times New Roman" w:hAnsi="Times New Roman"/>
          <w:b/>
          <w:sz w:val="24"/>
          <w:szCs w:val="24"/>
        </w:rPr>
        <w:t>ЗАКУПКА У ЕДИНСТВЕННОГО ПОСТАВЩИКА</w:t>
      </w:r>
    </w:p>
    <w:p w:rsidR="00303A24" w:rsidRPr="0036582E" w:rsidRDefault="00303A24" w:rsidP="003547AA">
      <w:pPr>
        <w:widowControl w:val="0"/>
        <w:autoSpaceDE w:val="0"/>
        <w:autoSpaceDN w:val="0"/>
        <w:adjustRightInd w:val="0"/>
        <w:spacing w:after="0" w:line="238" w:lineRule="auto"/>
        <w:ind w:firstLine="709"/>
        <w:jc w:val="center"/>
        <w:rPr>
          <w:rFonts w:ascii="Times New Roman" w:hAnsi="Times New Roman"/>
          <w:b/>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10" w:name="Par1004"/>
      <w:bookmarkStart w:id="111" w:name="Par1011"/>
      <w:bookmarkStart w:id="112" w:name="Par1019"/>
      <w:bookmarkStart w:id="113" w:name="_Toc433296556"/>
      <w:bookmarkEnd w:id="110"/>
      <w:bookmarkEnd w:id="111"/>
      <w:bookmarkEnd w:id="112"/>
      <w:r w:rsidRPr="0036582E">
        <w:rPr>
          <w:rFonts w:ascii="Times New Roman" w:hAnsi="Times New Roman" w:cs="Times New Roman"/>
          <w:color w:val="auto"/>
          <w:sz w:val="24"/>
          <w:szCs w:val="24"/>
        </w:rPr>
        <w:t>45. Закупка у единственного поставщика</w:t>
      </w:r>
      <w:bookmarkEnd w:id="113"/>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 Закупка у единственного поставщика (подрядчика, исполнителя) осуществляется Заказчиком в следующих случаях:</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45.1.1. 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45.1.2.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w:t>
      </w:r>
      <w:r w:rsidRPr="0036582E">
        <w:rPr>
          <w:rFonts w:ascii="Times New Roman" w:hAnsi="Times New Roman"/>
          <w:sz w:val="24"/>
          <w:szCs w:val="24"/>
        </w:rPr>
        <w:lastRenderedPageBreak/>
        <w:t>регулируемым в соответствии с законодательством Российской Федерации ценам (тарифам).</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45.1.3.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6582E">
        <w:rPr>
          <w:rFonts w:ascii="Times New Roman" w:hAnsi="Times New Roman"/>
          <w:sz w:val="24"/>
          <w:szCs w:val="24"/>
        </w:rPr>
        <w:t>фотофонда</w:t>
      </w:r>
      <w:proofErr w:type="spellEnd"/>
      <w:r w:rsidRPr="0036582E">
        <w:rPr>
          <w:rFonts w:ascii="Times New Roman" w:hAnsi="Times New Roman"/>
          <w:sz w:val="24"/>
          <w:szCs w:val="24"/>
        </w:rPr>
        <w:t xml:space="preserve"> и иных аналогичных фондов.</w:t>
      </w:r>
    </w:p>
    <w:p w:rsidR="00D97312" w:rsidRPr="0036582E" w:rsidRDefault="00D97312" w:rsidP="00D97312">
      <w:pPr>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45.1.4.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если заключается договор по согласованию проектной документации с уполномоченными на это органами и организациями, с которыми Заказчик обязан провести согласования в соответствии с требованиями законодательства РФ в рамках разработки проектной документации, а также по получению Заказчиком </w:t>
      </w:r>
      <w:proofErr w:type="spellStart"/>
      <w:r w:rsidRPr="0036582E">
        <w:rPr>
          <w:rFonts w:ascii="Times New Roman" w:hAnsi="Times New Roman"/>
          <w:sz w:val="24"/>
          <w:szCs w:val="24"/>
        </w:rPr>
        <w:t>геоподосновы</w:t>
      </w:r>
      <w:proofErr w:type="spellEnd"/>
      <w:r w:rsidRPr="0036582E">
        <w:rPr>
          <w:rFonts w:ascii="Times New Roman" w:hAnsi="Times New Roman"/>
          <w:sz w:val="24"/>
          <w:szCs w:val="24"/>
        </w:rPr>
        <w:t xml:space="preserve"> в организации, отвечающей за </w:t>
      </w:r>
      <w:proofErr w:type="spellStart"/>
      <w:r w:rsidRPr="0036582E">
        <w:rPr>
          <w:rFonts w:ascii="Times New Roman" w:hAnsi="Times New Roman"/>
          <w:sz w:val="24"/>
          <w:szCs w:val="24"/>
        </w:rPr>
        <w:t>геоподоснову</w:t>
      </w:r>
      <w:proofErr w:type="spellEnd"/>
      <w:r w:rsidRPr="0036582E">
        <w:rPr>
          <w:rFonts w:ascii="Times New Roman" w:hAnsi="Times New Roman"/>
          <w:sz w:val="24"/>
          <w:szCs w:val="24"/>
        </w:rPr>
        <w:t xml:space="preserve"> для проведения проектно-изыскательских работ; по выдаче технических условий для проектирования инженерных коммуникаций и сооружений организациями, осуществляющими эксплуатацию сетей инженерно-технического обеспечения.</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45.1.5. Возникновение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45.1.7. Осуществляется закупка товаров (работ, услуг), стоимость которых не превышает 300 тыс. рублей (в случае если годовая выручка заказчика за предыдущий финансовый год составляет менее 5 млрд. рублей). При этом предельная (максимальная) сумма таких договоров может составлять не более 10% годового объема закупок.</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45.1.8. Осуществляется закупка товаров (работ, услуг), стоимость которых не превышает 500 тыс. рублей (в случае если годовая выручка заказчика за предыдущий финансовый год составляет более 5 млрд. рублей), при этом предельная (максимальная) сумма таких договоров может составлять не более 10% годового объема закупок.</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45.1.10.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45.1.11. Осуществляется закупка преподавательских услуг у физических лиц.</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45.1.12.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lastRenderedPageBreak/>
        <w:t>4</w:t>
      </w:r>
      <w:r w:rsidR="002367F8" w:rsidRPr="0036582E">
        <w:rPr>
          <w:rFonts w:ascii="Times New Roman" w:hAnsi="Times New Roman"/>
          <w:sz w:val="24"/>
          <w:szCs w:val="24"/>
        </w:rPr>
        <w:t>5</w:t>
      </w:r>
      <w:r w:rsidRPr="0036582E">
        <w:rPr>
          <w:rFonts w:ascii="Times New Roman" w:hAnsi="Times New Roman"/>
          <w:sz w:val="24"/>
          <w:szCs w:val="24"/>
        </w:rPr>
        <w:t>.1.13.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45.1.14.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45.1.15. </w:t>
      </w:r>
      <w:r w:rsidRPr="0036582E">
        <w:rPr>
          <w:rFonts w:ascii="Times New Roman" w:eastAsia="Andale Sans UI" w:hAnsi="Times New Roman"/>
          <w:kern w:val="2"/>
          <w:sz w:val="24"/>
          <w:szCs w:val="24"/>
        </w:rPr>
        <w:t xml:space="preserve">Осуществляется закупка услуг по техническому содержанию, охране и обслуживанию одного или нескольких нежилых помещений, переданных </w:t>
      </w:r>
      <w:r w:rsidR="008A6632" w:rsidRPr="0036582E">
        <w:rPr>
          <w:rFonts w:ascii="Times New Roman" w:eastAsia="Andale Sans UI" w:hAnsi="Times New Roman"/>
          <w:kern w:val="2"/>
          <w:sz w:val="24"/>
          <w:szCs w:val="24"/>
        </w:rPr>
        <w:t xml:space="preserve">во владение и (или) </w:t>
      </w:r>
      <w:r w:rsidRPr="0036582E">
        <w:rPr>
          <w:rFonts w:ascii="Times New Roman" w:eastAsia="Andale Sans UI" w:hAnsi="Times New Roman"/>
          <w:kern w:val="2"/>
          <w:sz w:val="24"/>
          <w:szCs w:val="24"/>
        </w:rPr>
        <w:t xml:space="preserve">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w:t>
      </w:r>
      <w:r w:rsidR="008A6632" w:rsidRPr="0036582E">
        <w:rPr>
          <w:rFonts w:ascii="Times New Roman" w:eastAsia="Andale Sans UI" w:hAnsi="Times New Roman"/>
          <w:kern w:val="2"/>
          <w:sz w:val="24"/>
          <w:szCs w:val="24"/>
        </w:rPr>
        <w:t xml:space="preserve"> во вла</w:t>
      </w:r>
      <w:r w:rsidR="00750978" w:rsidRPr="0036582E">
        <w:rPr>
          <w:rFonts w:ascii="Times New Roman" w:eastAsia="Andale Sans UI" w:hAnsi="Times New Roman"/>
          <w:kern w:val="2"/>
          <w:sz w:val="24"/>
          <w:szCs w:val="24"/>
        </w:rPr>
        <w:t>дение и (или)</w:t>
      </w:r>
      <w:r w:rsidRPr="0036582E">
        <w:rPr>
          <w:rFonts w:ascii="Times New Roman" w:eastAsia="Andale Sans UI" w:hAnsi="Times New Roman"/>
          <w:kern w:val="2"/>
          <w:sz w:val="24"/>
          <w:szCs w:val="24"/>
        </w:rPr>
        <w:t xml:space="preserve"> пользование заказчику, в случае если совокупная площадь таких помещений больше площади помещений, переданных заказчику</w:t>
      </w:r>
      <w:r w:rsidR="001F6682" w:rsidRPr="0036582E">
        <w:rPr>
          <w:rFonts w:ascii="Times New Roman" w:eastAsia="Andale Sans UI" w:hAnsi="Times New Roman"/>
          <w:kern w:val="2"/>
          <w:sz w:val="24"/>
          <w:szCs w:val="24"/>
        </w:rPr>
        <w:t xml:space="preserve"> </w:t>
      </w:r>
      <w:r w:rsidR="00750978" w:rsidRPr="0036582E">
        <w:rPr>
          <w:rFonts w:ascii="Times New Roman" w:eastAsia="Andale Sans UI" w:hAnsi="Times New Roman"/>
          <w:kern w:val="2"/>
          <w:sz w:val="24"/>
          <w:szCs w:val="24"/>
        </w:rPr>
        <w:t>во владение и (или пользование)</w:t>
      </w:r>
      <w:r w:rsidRPr="0036582E">
        <w:rPr>
          <w:rFonts w:ascii="Times New Roman" w:eastAsia="Andale Sans UI" w:hAnsi="Times New Roman"/>
          <w:kern w:val="2"/>
          <w:sz w:val="24"/>
          <w:szCs w:val="24"/>
        </w:rPr>
        <w:t>.</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w:t>
      </w:r>
      <w:r w:rsidR="0067382F" w:rsidRPr="0036582E">
        <w:rPr>
          <w:rFonts w:ascii="Times New Roman" w:hAnsi="Times New Roman"/>
          <w:sz w:val="24"/>
          <w:szCs w:val="24"/>
        </w:rPr>
        <w:t>16</w:t>
      </w:r>
      <w:r w:rsidRPr="0036582E">
        <w:rPr>
          <w:rFonts w:ascii="Times New Roman" w:hAnsi="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303A24" w:rsidRPr="0036582E" w:rsidRDefault="00303A24" w:rsidP="003547AA">
      <w:pPr>
        <w:spacing w:after="0" w:line="238" w:lineRule="auto"/>
        <w:ind w:firstLine="709"/>
        <w:jc w:val="both"/>
        <w:rPr>
          <w:rFonts w:ascii="Times New Roman" w:hAnsi="Times New Roman"/>
          <w:sz w:val="24"/>
          <w:szCs w:val="24"/>
        </w:rPr>
      </w:pPr>
      <w:r w:rsidRPr="0036582E">
        <w:rPr>
          <w:rFonts w:ascii="Times New Roman" w:hAnsi="Times New Roman"/>
          <w:sz w:val="24"/>
          <w:szCs w:val="24"/>
        </w:rPr>
        <w:t>45.1.</w:t>
      </w:r>
      <w:r w:rsidR="0067382F" w:rsidRPr="0036582E">
        <w:rPr>
          <w:rFonts w:ascii="Times New Roman" w:hAnsi="Times New Roman"/>
          <w:sz w:val="24"/>
          <w:szCs w:val="24"/>
        </w:rPr>
        <w:t>17</w:t>
      </w:r>
      <w:r w:rsidRPr="0036582E">
        <w:rPr>
          <w:rFonts w:ascii="Times New Roman" w:hAnsi="Times New Roman"/>
          <w:sz w:val="24"/>
          <w:szCs w:val="24"/>
        </w:rPr>
        <w:t>. Выполнение работы по мобилизационной подготовке.</w:t>
      </w:r>
    </w:p>
    <w:p w:rsidR="00303A24" w:rsidRPr="0036582E" w:rsidRDefault="00303A24" w:rsidP="003547AA">
      <w:pPr>
        <w:autoSpaceDE w:val="0"/>
        <w:autoSpaceDN w:val="0"/>
        <w:adjustRightInd w:val="0"/>
        <w:spacing w:after="0" w:line="238" w:lineRule="auto"/>
        <w:ind w:firstLine="709"/>
        <w:jc w:val="both"/>
        <w:rPr>
          <w:rFonts w:ascii="Times New Roman" w:hAnsi="Times New Roman"/>
          <w:sz w:val="24"/>
          <w:szCs w:val="24"/>
          <w:lang w:eastAsia="ru-RU"/>
        </w:rPr>
      </w:pPr>
      <w:r w:rsidRPr="0036582E">
        <w:rPr>
          <w:rFonts w:ascii="Times New Roman" w:hAnsi="Times New Roman"/>
          <w:sz w:val="24"/>
          <w:szCs w:val="24"/>
        </w:rPr>
        <w:t>45.1.</w:t>
      </w:r>
      <w:r w:rsidR="0067382F" w:rsidRPr="0036582E">
        <w:rPr>
          <w:rFonts w:ascii="Times New Roman" w:hAnsi="Times New Roman"/>
          <w:sz w:val="24"/>
          <w:szCs w:val="24"/>
          <w:lang w:eastAsia="ru-RU"/>
        </w:rPr>
        <w:t>18</w:t>
      </w:r>
      <w:r w:rsidRPr="0036582E">
        <w:rPr>
          <w:rFonts w:ascii="Times New Roman" w:hAnsi="Times New Roman"/>
          <w:sz w:val="24"/>
          <w:szCs w:val="24"/>
          <w:lang w:eastAsia="ru-RU"/>
        </w:rPr>
        <w:t>.</w:t>
      </w:r>
      <w:r w:rsidRPr="0036582E">
        <w:rPr>
          <w:rFonts w:ascii="Times New Roman" w:hAnsi="Times New Roman"/>
          <w:sz w:val="24"/>
          <w:szCs w:val="24"/>
        </w:rPr>
        <w:t xml:space="preserve"> </w:t>
      </w:r>
      <w:r w:rsidRPr="0036582E">
        <w:rPr>
          <w:rFonts w:ascii="Times New Roman" w:hAnsi="Times New Roman"/>
          <w:sz w:val="24"/>
          <w:szCs w:val="24"/>
          <w:lang w:eastAsia="ru-RU"/>
        </w:rPr>
        <w:t>Осуществляется закупка услуг связи (телефонной, мобильной).</w:t>
      </w:r>
    </w:p>
    <w:p w:rsidR="00303A24" w:rsidRPr="0036582E" w:rsidRDefault="00303A24" w:rsidP="003547AA">
      <w:pPr>
        <w:autoSpaceDE w:val="0"/>
        <w:autoSpaceDN w:val="0"/>
        <w:adjustRightInd w:val="0"/>
        <w:spacing w:after="0" w:line="238" w:lineRule="auto"/>
        <w:ind w:firstLine="709"/>
        <w:jc w:val="both"/>
        <w:rPr>
          <w:rFonts w:ascii="Times New Roman" w:hAnsi="Times New Roman"/>
          <w:sz w:val="24"/>
          <w:szCs w:val="24"/>
          <w:lang w:eastAsia="ru-RU"/>
        </w:rPr>
      </w:pPr>
      <w:r w:rsidRPr="0036582E">
        <w:rPr>
          <w:rFonts w:ascii="Times New Roman" w:hAnsi="Times New Roman"/>
          <w:sz w:val="24"/>
          <w:szCs w:val="24"/>
        </w:rPr>
        <w:t>45.1.</w:t>
      </w:r>
      <w:r w:rsidR="0067382F" w:rsidRPr="0036582E">
        <w:rPr>
          <w:rFonts w:ascii="Times New Roman" w:hAnsi="Times New Roman"/>
          <w:sz w:val="24"/>
          <w:szCs w:val="24"/>
          <w:lang w:eastAsia="ru-RU"/>
        </w:rPr>
        <w:t>19</w:t>
      </w:r>
      <w:r w:rsidRPr="0036582E">
        <w:rPr>
          <w:rFonts w:ascii="Times New Roman" w:hAnsi="Times New Roman"/>
          <w:sz w:val="24"/>
          <w:szCs w:val="24"/>
          <w:lang w:eastAsia="ru-RU"/>
        </w:rPr>
        <w:t>. Заключается договор, предметом которого является выдача банковской гарантии.</w:t>
      </w:r>
    </w:p>
    <w:p w:rsidR="00866CCA" w:rsidRPr="0036582E" w:rsidRDefault="00866CCA" w:rsidP="00866CCA">
      <w:pPr>
        <w:autoSpaceDE w:val="0"/>
        <w:autoSpaceDN w:val="0"/>
        <w:adjustRightInd w:val="0"/>
        <w:spacing w:after="0" w:line="238" w:lineRule="auto"/>
        <w:ind w:firstLine="709"/>
        <w:jc w:val="both"/>
        <w:rPr>
          <w:rFonts w:ascii="Times New Roman" w:hAnsi="Times New Roman"/>
          <w:sz w:val="24"/>
          <w:szCs w:val="24"/>
          <w:lang w:eastAsia="ru-RU"/>
        </w:rPr>
      </w:pPr>
      <w:r w:rsidRPr="0036582E">
        <w:rPr>
          <w:rFonts w:ascii="Times New Roman" w:hAnsi="Times New Roman"/>
          <w:sz w:val="24"/>
          <w:szCs w:val="24"/>
          <w:lang w:eastAsia="ru-RU"/>
        </w:rPr>
        <w:t>45.1.20. Заключается договор управления недвижимым имуществом в многоквартирном доме, принадлежащего Заказчику на праве оперативного управления, с организацией, определенной по результатам открытого конкурса, проведенного органом местного самоуправления в порядке, установленном Правительством Российской Федерации.</w:t>
      </w:r>
    </w:p>
    <w:p w:rsidR="0006570C" w:rsidRPr="0036582E" w:rsidRDefault="0006570C" w:rsidP="0006570C">
      <w:pPr>
        <w:autoSpaceDE w:val="0"/>
        <w:autoSpaceDN w:val="0"/>
        <w:adjustRightInd w:val="0"/>
        <w:spacing w:after="0" w:line="238" w:lineRule="auto"/>
        <w:ind w:firstLine="709"/>
        <w:jc w:val="both"/>
        <w:rPr>
          <w:rFonts w:ascii="Times New Roman" w:hAnsi="Times New Roman"/>
          <w:sz w:val="24"/>
          <w:szCs w:val="24"/>
          <w:lang w:eastAsia="ru-RU"/>
        </w:rPr>
      </w:pPr>
      <w:r w:rsidRPr="0036582E">
        <w:rPr>
          <w:rFonts w:ascii="Times New Roman" w:hAnsi="Times New Roman"/>
          <w:sz w:val="24"/>
          <w:szCs w:val="24"/>
          <w:lang w:eastAsia="ru-RU"/>
        </w:rPr>
        <w:t>45.1.21.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 в случае, если сроки поставки товаров, выполнения работ, оказания услуг с учетом времени, затрачиваемого на проведение процедуры закупки превысят сроки исполнения Заказчиком своих обязательств.</w:t>
      </w:r>
    </w:p>
    <w:p w:rsidR="0006570C" w:rsidRPr="0036582E" w:rsidRDefault="0006570C" w:rsidP="0006570C">
      <w:pPr>
        <w:autoSpaceDE w:val="0"/>
        <w:autoSpaceDN w:val="0"/>
        <w:adjustRightInd w:val="0"/>
        <w:spacing w:after="0" w:line="238" w:lineRule="auto"/>
        <w:ind w:firstLine="709"/>
        <w:jc w:val="both"/>
        <w:rPr>
          <w:rFonts w:ascii="Times New Roman" w:hAnsi="Times New Roman"/>
          <w:sz w:val="24"/>
          <w:szCs w:val="24"/>
          <w:lang w:eastAsia="ru-RU"/>
        </w:rPr>
      </w:pPr>
      <w:r w:rsidRPr="0036582E">
        <w:rPr>
          <w:rFonts w:ascii="Times New Roman" w:hAnsi="Times New Roman"/>
          <w:sz w:val="24"/>
          <w:szCs w:val="24"/>
          <w:lang w:eastAsia="ru-RU"/>
        </w:rPr>
        <w:t>45.1.22. Осуществляется закупка товаров, работ, услуг в соответствии с решением Рабочей группы Комплекса градостроительной политики и строительства города Москвы.</w:t>
      </w:r>
    </w:p>
    <w:p w:rsidR="00303A24" w:rsidRPr="0036582E" w:rsidRDefault="00303A24" w:rsidP="003547AA">
      <w:pPr>
        <w:widowControl w:val="0"/>
        <w:autoSpaceDE w:val="0"/>
        <w:autoSpaceDN w:val="0"/>
        <w:adjustRightInd w:val="0"/>
        <w:spacing w:after="0" w:line="238" w:lineRule="auto"/>
        <w:ind w:firstLine="709"/>
        <w:jc w:val="center"/>
        <w:rPr>
          <w:rFonts w:ascii="Times New Roman" w:hAnsi="Times New Roman"/>
          <w:b/>
          <w:sz w:val="24"/>
          <w:szCs w:val="24"/>
        </w:rPr>
      </w:pPr>
    </w:p>
    <w:p w:rsidR="00303A24" w:rsidRPr="0036582E" w:rsidRDefault="00303A24" w:rsidP="003547AA">
      <w:pPr>
        <w:widowControl w:val="0"/>
        <w:autoSpaceDE w:val="0"/>
        <w:autoSpaceDN w:val="0"/>
        <w:adjustRightInd w:val="0"/>
        <w:spacing w:after="0" w:line="238" w:lineRule="auto"/>
        <w:ind w:firstLine="709"/>
        <w:jc w:val="center"/>
        <w:rPr>
          <w:rFonts w:ascii="Times New Roman" w:hAnsi="Times New Roman"/>
          <w:b/>
          <w:sz w:val="24"/>
          <w:szCs w:val="24"/>
        </w:rPr>
      </w:pPr>
      <w:r w:rsidRPr="0036582E">
        <w:rPr>
          <w:rFonts w:ascii="Times New Roman" w:hAnsi="Times New Roman"/>
          <w:b/>
          <w:sz w:val="24"/>
          <w:szCs w:val="24"/>
        </w:rPr>
        <w:t>ПОРЯДОК ЗАКЛЮЧЕНИЯ, ИСПОЛНЕНИЯ, ИЗМЕНЕНИЯ И РАСТОРЖЕНИЯ ДОГОВОРОВ</w:t>
      </w: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114" w:name="Par1102"/>
      <w:bookmarkEnd w:id="114"/>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115" w:name="_Toc433296557"/>
      <w:r w:rsidRPr="0036582E">
        <w:rPr>
          <w:rFonts w:ascii="Times New Roman" w:hAnsi="Times New Roman"/>
          <w:sz w:val="24"/>
          <w:szCs w:val="24"/>
        </w:rPr>
        <w:t>46. Общий порядок заключения договора</w:t>
      </w:r>
      <w:bookmarkEnd w:id="115"/>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 xml:space="preserve">46.1. Заключение договора по результатам проведенной закупки осуществляется в сроки и в порядке, установленном настоящим Положением и документацией о закупке. </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46.2. 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16" w:name="_Toc433296558"/>
      <w:r w:rsidRPr="0036582E">
        <w:rPr>
          <w:rFonts w:ascii="Times New Roman" w:hAnsi="Times New Roman" w:cs="Times New Roman"/>
          <w:color w:val="auto"/>
          <w:sz w:val="24"/>
          <w:szCs w:val="24"/>
        </w:rPr>
        <w:t>47. Антидемпинговые меры</w:t>
      </w:r>
      <w:bookmarkEnd w:id="116"/>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iCs/>
          <w:sz w:val="24"/>
          <w:szCs w:val="24"/>
        </w:rPr>
      </w:pPr>
      <w:r w:rsidRPr="0036582E">
        <w:rPr>
          <w:rFonts w:ascii="Times New Roman" w:hAnsi="Times New Roman"/>
          <w:sz w:val="24"/>
          <w:szCs w:val="24"/>
        </w:rPr>
        <w:t>47.1.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w:t>
      </w:r>
      <w:r w:rsidRPr="0036582E">
        <w:rPr>
          <w:rFonts w:ascii="Times New Roman" w:hAnsi="Times New Roman"/>
          <w:iCs/>
          <w:sz w:val="24"/>
          <w:szCs w:val="24"/>
        </w:rPr>
        <w:t xml:space="preserve"> обязан предоставить Заказчику обоснование снижения цены договора в виде технико-экономического расчета или сметного расчета.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iCs/>
          <w:sz w:val="24"/>
          <w:szCs w:val="24"/>
        </w:rPr>
        <w:t xml:space="preserve">47.2. В случае, если начальная (максимальная) цена договора превышает 50 млн. рублей, и </w:t>
      </w:r>
      <w:r w:rsidRPr="0036582E">
        <w:rPr>
          <w:rFonts w:ascii="Times New Roman" w:hAnsi="Times New Roman"/>
          <w:sz w:val="24"/>
          <w:szCs w:val="24"/>
        </w:rPr>
        <w:t xml:space="preserve">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w:t>
      </w:r>
      <w:r w:rsidRPr="0036582E">
        <w:rPr>
          <w:rFonts w:ascii="Times New Roman" w:hAnsi="Times New Roman"/>
          <w:sz w:val="24"/>
          <w:szCs w:val="24"/>
        </w:rPr>
        <w:lastRenderedPageBreak/>
        <w:t>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47.3.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p>
    <w:p w:rsidR="00303A24" w:rsidRPr="0036582E" w:rsidRDefault="00303A24" w:rsidP="003547AA">
      <w:pPr>
        <w:widowControl w:val="0"/>
        <w:autoSpaceDE w:val="0"/>
        <w:autoSpaceDN w:val="0"/>
        <w:adjustRightInd w:val="0"/>
        <w:spacing w:after="0" w:line="238" w:lineRule="auto"/>
        <w:ind w:firstLine="709"/>
        <w:jc w:val="center"/>
        <w:outlineLvl w:val="1"/>
        <w:rPr>
          <w:rFonts w:ascii="Times New Roman" w:hAnsi="Times New Roman"/>
          <w:sz w:val="24"/>
          <w:szCs w:val="24"/>
        </w:rPr>
      </w:pPr>
      <w:bookmarkStart w:id="117" w:name="Par1109"/>
      <w:bookmarkStart w:id="118" w:name="_Toc433296559"/>
      <w:bookmarkEnd w:id="117"/>
      <w:r w:rsidRPr="0036582E">
        <w:rPr>
          <w:rFonts w:ascii="Times New Roman" w:hAnsi="Times New Roman"/>
          <w:sz w:val="24"/>
          <w:szCs w:val="24"/>
        </w:rPr>
        <w:t>48. Особенности исполнения договора</w:t>
      </w:r>
      <w:bookmarkEnd w:id="118"/>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119" w:name="Par1111"/>
      <w:bookmarkEnd w:id="119"/>
      <w:r w:rsidRPr="0036582E">
        <w:rPr>
          <w:rFonts w:ascii="Times New Roman" w:hAnsi="Times New Roman"/>
          <w:sz w:val="24"/>
          <w:szCs w:val="24"/>
        </w:rPr>
        <w:t>48.1.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120" w:name="Par1120"/>
      <w:bookmarkEnd w:id="120"/>
      <w:r w:rsidRPr="0036582E">
        <w:rPr>
          <w:rFonts w:ascii="Times New Roman" w:hAnsi="Times New Roman"/>
          <w:sz w:val="24"/>
          <w:szCs w:val="24"/>
        </w:rPr>
        <w:t>48.2. Экспертиза представленных результатов проводится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121" w:name="Par1121"/>
      <w:bookmarkEnd w:id="121"/>
      <w:r w:rsidRPr="0036582E">
        <w:rPr>
          <w:rFonts w:ascii="Times New Roman" w:hAnsi="Times New Roman"/>
          <w:sz w:val="24"/>
          <w:szCs w:val="24"/>
        </w:rPr>
        <w:t xml:space="preserve">48.3. По решению Заказчика для приемки результатов договора (его отдельных этапов) может создаваться приемочная комиссия. </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bookmarkStart w:id="122" w:name="Par1122"/>
      <w:bookmarkEnd w:id="122"/>
      <w:r w:rsidRPr="0036582E">
        <w:rPr>
          <w:rFonts w:ascii="Times New Roman" w:hAnsi="Times New Roman"/>
          <w:sz w:val="24"/>
          <w:szCs w:val="24"/>
        </w:rPr>
        <w:t>48.4.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w:t>
      </w:r>
    </w:p>
    <w:p w:rsidR="00303A24" w:rsidRPr="0036582E" w:rsidRDefault="00303A24" w:rsidP="003547AA">
      <w:pPr>
        <w:widowControl w:val="0"/>
        <w:autoSpaceDE w:val="0"/>
        <w:autoSpaceDN w:val="0"/>
        <w:adjustRightInd w:val="0"/>
        <w:spacing w:after="0" w:line="238" w:lineRule="auto"/>
        <w:ind w:firstLine="709"/>
        <w:jc w:val="both"/>
        <w:rPr>
          <w:rFonts w:ascii="Times New Roman" w:hAnsi="Times New Roman"/>
          <w:sz w:val="24"/>
          <w:szCs w:val="24"/>
        </w:rPr>
      </w:pPr>
      <w:r w:rsidRPr="0036582E">
        <w:rPr>
          <w:rFonts w:ascii="Times New Roman" w:hAnsi="Times New Roman"/>
          <w:sz w:val="24"/>
          <w:szCs w:val="24"/>
        </w:rPr>
        <w:t>48.5.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07152F" w:rsidRPr="0036582E" w:rsidRDefault="0007152F"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23" w:name="Par1126"/>
      <w:bookmarkStart w:id="124" w:name="_Toc433296560"/>
      <w:bookmarkEnd w:id="123"/>
      <w:r w:rsidRPr="0036582E">
        <w:rPr>
          <w:rFonts w:ascii="Times New Roman" w:hAnsi="Times New Roman"/>
          <w:sz w:val="24"/>
          <w:szCs w:val="24"/>
        </w:rPr>
        <w:t>49. Изменение договора</w:t>
      </w:r>
      <w:bookmarkEnd w:id="124"/>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49.1. Изменение договора в ходе его исполнения допускается по соглашению сторон.</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49.2. 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49.3. Заказчик вправе по согласованию с органом исполнительной власти города Москвы,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w:t>
      </w:r>
      <w:r w:rsidRPr="0036582E">
        <w:rPr>
          <w:rFonts w:ascii="Times New Roman" w:hAnsi="Times New Roman"/>
          <w:sz w:val="24"/>
          <w:szCs w:val="24"/>
        </w:rPr>
        <w:lastRenderedPageBreak/>
        <w:t>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договора количество такого товара, работы (услуги).</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25" w:name="_Toc433296561"/>
      <w:r w:rsidRPr="0036582E">
        <w:rPr>
          <w:rFonts w:ascii="Times New Roman" w:hAnsi="Times New Roman" w:cs="Times New Roman"/>
          <w:color w:val="auto"/>
          <w:sz w:val="24"/>
          <w:szCs w:val="24"/>
        </w:rPr>
        <w:t>50. Расторжение договора</w:t>
      </w:r>
      <w:bookmarkEnd w:id="125"/>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bookmarkStart w:id="126" w:name="Par1129"/>
      <w:bookmarkEnd w:id="126"/>
      <w:r w:rsidRPr="0036582E">
        <w:rPr>
          <w:rFonts w:ascii="Times New Roman" w:hAnsi="Times New Roman"/>
          <w:sz w:val="24"/>
          <w:szCs w:val="24"/>
        </w:rPr>
        <w:t>50.1.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50.2. Договор может быть расторгнут Заказчиком в одностороннем порядке в случае, если это было предусмотрено документацией о закупке и договором.</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50.3.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50.4.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50.5.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50.6.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4C1AA5" w:rsidRPr="0036582E" w:rsidRDefault="004C1AA5" w:rsidP="000465C2">
      <w:pPr>
        <w:widowControl w:val="0"/>
        <w:autoSpaceDE w:val="0"/>
        <w:autoSpaceDN w:val="0"/>
        <w:adjustRightInd w:val="0"/>
        <w:spacing w:after="0" w:line="240" w:lineRule="auto"/>
        <w:ind w:firstLine="709"/>
        <w:jc w:val="both"/>
        <w:rPr>
          <w:rFonts w:ascii="Times New Roman" w:hAnsi="Times New Roman"/>
          <w:sz w:val="24"/>
          <w:szCs w:val="24"/>
        </w:rPr>
      </w:pP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b/>
          <w:sz w:val="24"/>
          <w:szCs w:val="24"/>
        </w:rPr>
      </w:pPr>
      <w:r w:rsidRPr="0036582E">
        <w:rPr>
          <w:rFonts w:ascii="Times New Roman" w:hAnsi="Times New Roman"/>
          <w:b/>
          <w:sz w:val="24"/>
          <w:szCs w:val="24"/>
        </w:rPr>
        <w:t>ПОРЯДОК СОГЛАСОВАНИЯ ЗАКУПОК</w:t>
      </w:r>
    </w:p>
    <w:p w:rsidR="00303A24" w:rsidRPr="0036582E" w:rsidRDefault="00303A24" w:rsidP="000465C2">
      <w:pPr>
        <w:widowControl w:val="0"/>
        <w:autoSpaceDE w:val="0"/>
        <w:autoSpaceDN w:val="0"/>
        <w:adjustRightInd w:val="0"/>
        <w:spacing w:after="0" w:line="240" w:lineRule="auto"/>
        <w:ind w:firstLine="709"/>
        <w:jc w:val="center"/>
        <w:rPr>
          <w:rFonts w:ascii="Times New Roman" w:hAnsi="Times New Roman"/>
          <w:sz w:val="24"/>
          <w:szCs w:val="24"/>
        </w:rPr>
      </w:pPr>
    </w:p>
    <w:p w:rsidR="00303A24" w:rsidRPr="0036582E" w:rsidRDefault="00303A24" w:rsidP="0036582E">
      <w:pPr>
        <w:pStyle w:val="2"/>
        <w:jc w:val="center"/>
        <w:rPr>
          <w:rFonts w:ascii="Times New Roman" w:hAnsi="Times New Roman" w:cs="Times New Roman"/>
          <w:color w:val="auto"/>
          <w:sz w:val="24"/>
          <w:szCs w:val="24"/>
        </w:rPr>
      </w:pPr>
      <w:bookmarkStart w:id="127" w:name="_Toc433296562"/>
      <w:r w:rsidRPr="0036582E">
        <w:rPr>
          <w:rFonts w:ascii="Times New Roman" w:hAnsi="Times New Roman" w:cs="Times New Roman"/>
          <w:color w:val="auto"/>
          <w:sz w:val="24"/>
          <w:szCs w:val="24"/>
        </w:rPr>
        <w:t>51. Порядок согласования закупок</w:t>
      </w:r>
      <w:bookmarkEnd w:id="127"/>
    </w:p>
    <w:p w:rsidR="00DE5BF1" w:rsidRPr="0036582E" w:rsidRDefault="00DE5BF1" w:rsidP="00DE5BF1">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51.1. Заказчик осуществляет согласование закупок на предмет обоснованности заявленных потребностей:</w:t>
      </w:r>
    </w:p>
    <w:p w:rsidR="00DE5BF1" w:rsidRPr="0036582E" w:rsidRDefault="004C1AA5" w:rsidP="004C1AA5">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DE5BF1" w:rsidRPr="0036582E">
        <w:rPr>
          <w:rFonts w:ascii="Times New Roman" w:hAnsi="Times New Roman"/>
          <w:sz w:val="24"/>
          <w:szCs w:val="24"/>
        </w:rPr>
        <w:t>с начальной (максимальной) ценой договора не менее 3 млн. рублей до 100 млн. рублей - при наличии решения органа исполнительной власти города Москвы, осуществляющего функции управления и контроля;</w:t>
      </w:r>
    </w:p>
    <w:p w:rsidR="00DE5BF1" w:rsidRPr="0036582E" w:rsidRDefault="004C1AA5" w:rsidP="004C1AA5">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DE5BF1" w:rsidRPr="0036582E">
        <w:rPr>
          <w:rFonts w:ascii="Times New Roman" w:hAnsi="Times New Roman"/>
          <w:sz w:val="24"/>
          <w:szCs w:val="24"/>
        </w:rPr>
        <w:t>с начальной (максимальной) ценой договора от 100 млн. рублей включительно (за исключением закупок, связанных с капитальным строительством) - при наличии решения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DE5BF1" w:rsidRPr="0036582E" w:rsidRDefault="004C1AA5" w:rsidP="004C1AA5">
      <w:pPr>
        <w:widowControl w:val="0"/>
        <w:autoSpaceDE w:val="0"/>
        <w:autoSpaceDN w:val="0"/>
        <w:adjustRightInd w:val="0"/>
        <w:spacing w:after="0" w:line="240" w:lineRule="auto"/>
        <w:ind w:left="709"/>
        <w:jc w:val="both"/>
        <w:rPr>
          <w:rFonts w:ascii="Times New Roman" w:hAnsi="Times New Roman"/>
          <w:sz w:val="24"/>
          <w:szCs w:val="24"/>
        </w:rPr>
      </w:pPr>
      <w:r w:rsidRPr="0036582E">
        <w:rPr>
          <w:rFonts w:ascii="Times New Roman" w:hAnsi="Times New Roman"/>
          <w:sz w:val="24"/>
          <w:szCs w:val="24"/>
        </w:rPr>
        <w:t xml:space="preserve">- </w:t>
      </w:r>
      <w:r w:rsidR="00DE5BF1" w:rsidRPr="0036582E">
        <w:rPr>
          <w:rFonts w:ascii="Times New Roman" w:hAnsi="Times New Roman"/>
          <w:sz w:val="24"/>
          <w:szCs w:val="24"/>
        </w:rPr>
        <w:t>с начальной (максимальной) ценой договора от 100 млн. рублей (по закупкам, связанным с капитальным строительством) - при наличии согласования с заместителем Мэра Москвы в Правительстве Москвы по вопросам градостроительной политики и строительства.</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 xml:space="preserve">51.2. Заказчик в обязательном порядке вносит в ЕАИСТ за 5 рабочих дней до принятия решения на Межведомственной рабочей группе по проверке обоснованности заявленных потребностей с начальной (максимальной) ценой договора от 100 млн. рублей следующие сведения о закупке с начальной (максимальной) ценой договора от 100 млн. </w:t>
      </w:r>
      <w:r w:rsidRPr="0036582E">
        <w:rPr>
          <w:rFonts w:ascii="Times New Roman" w:hAnsi="Times New Roman"/>
          <w:sz w:val="24"/>
          <w:szCs w:val="24"/>
        </w:rPr>
        <w:lastRenderedPageBreak/>
        <w:t>рублей включительно (за исключением закупок, связанных с капитальным строительством):</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информационная карта;</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техническое задание;</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расчет начальной (максимальной) цены договора с обоснованием выбора метода определения начальной (максимальной) цены;</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решение заказчика об осуществлении закупки;</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проект договора;</w:t>
      </w:r>
    </w:p>
    <w:p w:rsidR="00303A24" w:rsidRPr="0036582E" w:rsidRDefault="000852BA" w:rsidP="000852BA">
      <w:pPr>
        <w:widowControl w:val="0"/>
        <w:autoSpaceDE w:val="0"/>
        <w:autoSpaceDN w:val="0"/>
        <w:adjustRightInd w:val="0"/>
        <w:spacing w:after="0" w:line="240" w:lineRule="auto"/>
        <w:ind w:left="700"/>
        <w:jc w:val="both"/>
        <w:rPr>
          <w:rFonts w:ascii="Times New Roman" w:hAnsi="Times New Roman"/>
          <w:sz w:val="24"/>
          <w:szCs w:val="24"/>
        </w:rPr>
      </w:pPr>
      <w:r w:rsidRPr="0036582E">
        <w:rPr>
          <w:rFonts w:ascii="Times New Roman" w:hAnsi="Times New Roman"/>
          <w:sz w:val="24"/>
          <w:szCs w:val="24"/>
        </w:rPr>
        <w:t xml:space="preserve">- </w:t>
      </w:r>
      <w:r w:rsidR="00303A24" w:rsidRPr="0036582E">
        <w:rPr>
          <w:rFonts w:ascii="Times New Roman" w:hAnsi="Times New Roman"/>
          <w:sz w:val="24"/>
          <w:szCs w:val="24"/>
        </w:rPr>
        <w:t xml:space="preserve">спецификация поставляемого товара при осуществлении закупки товаров. </w:t>
      </w:r>
    </w:p>
    <w:p w:rsidR="00303A24" w:rsidRPr="0036582E" w:rsidRDefault="00303A24" w:rsidP="000465C2">
      <w:pPr>
        <w:widowControl w:val="0"/>
        <w:autoSpaceDE w:val="0"/>
        <w:autoSpaceDN w:val="0"/>
        <w:adjustRightInd w:val="0"/>
        <w:spacing w:after="0" w:line="240" w:lineRule="auto"/>
        <w:ind w:firstLine="709"/>
        <w:jc w:val="both"/>
        <w:rPr>
          <w:rFonts w:ascii="Times New Roman" w:hAnsi="Times New Roman"/>
          <w:sz w:val="24"/>
          <w:szCs w:val="24"/>
        </w:rPr>
      </w:pPr>
      <w:r w:rsidRPr="0036582E">
        <w:rPr>
          <w:rFonts w:ascii="Times New Roman" w:hAnsi="Times New Roman"/>
          <w:sz w:val="24"/>
          <w:szCs w:val="24"/>
        </w:rPr>
        <w:t>51.3. Закупки на проведение научных исследований и опытно-конструкторских работ осуществляются заказчиком только по согласованию Межведомственной рабочей группы по проверке обоснованности заявленных потребностей с начальной (максимальной) ценой договора от 100 млн. рублей или по поручению Мэра Москвы вне зависимости от начальной (максимальной) цены лота (договора).</w:t>
      </w:r>
    </w:p>
    <w:p w:rsidR="00303A24" w:rsidRPr="0036582E" w:rsidRDefault="00303A24" w:rsidP="000465C2">
      <w:pPr>
        <w:pStyle w:val="a4"/>
        <w:tabs>
          <w:tab w:val="left" w:pos="6237"/>
        </w:tabs>
        <w:spacing w:after="0" w:line="240" w:lineRule="auto"/>
        <w:ind w:left="0"/>
        <w:jc w:val="right"/>
        <w:rPr>
          <w:rFonts w:ascii="Times New Roman" w:hAnsi="Times New Roman"/>
          <w:sz w:val="24"/>
          <w:szCs w:val="24"/>
        </w:rPr>
      </w:pPr>
    </w:p>
    <w:p w:rsidR="003676C7" w:rsidRPr="0036582E" w:rsidRDefault="00C156B5" w:rsidP="0036582E">
      <w:pPr>
        <w:pStyle w:val="2"/>
        <w:jc w:val="center"/>
        <w:rPr>
          <w:rFonts w:ascii="Times New Roman" w:hAnsi="Times New Roman" w:cs="Times New Roman"/>
          <w:color w:val="auto"/>
          <w:sz w:val="24"/>
          <w:szCs w:val="24"/>
        </w:rPr>
      </w:pPr>
      <w:bookmarkStart w:id="128" w:name="_Toc433296563"/>
      <w:r w:rsidRPr="0036582E">
        <w:rPr>
          <w:rFonts w:ascii="Times New Roman" w:hAnsi="Times New Roman" w:cs="Times New Roman"/>
          <w:color w:val="auto"/>
          <w:sz w:val="24"/>
          <w:szCs w:val="24"/>
        </w:rPr>
        <w:t>52. Контроль закупочной деятельности</w:t>
      </w:r>
      <w:bookmarkEnd w:id="128"/>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52.1.</w:t>
      </w:r>
      <w:r w:rsidRPr="0036582E">
        <w:rPr>
          <w:rFonts w:ascii="Times New Roman" w:hAnsi="Times New Roman"/>
          <w:sz w:val="24"/>
          <w:szCs w:val="24"/>
        </w:rPr>
        <w:tab/>
        <w:t>Главное контрольное управление города Москвы осуществляет мониторинг закупочной деятельности, в рамках анализа эффективности осуществления закупок и мониторинга ключевых показателей экономической эффективности.</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52.2.</w:t>
      </w:r>
      <w:r w:rsidRPr="0036582E">
        <w:rPr>
          <w:rFonts w:ascii="Times New Roman" w:hAnsi="Times New Roman"/>
          <w:sz w:val="24"/>
          <w:szCs w:val="24"/>
        </w:rPr>
        <w:tab/>
        <w:t>В случае выявления в рамках мониторинга нарушений норм действующего законодательства Российской Федерации и иных нормативных правовых актов Российской Федерации, правовых актов города Москвы, Положения о закупках при организации и проведении закупочной деятельности Главное контрольное управление города Москвы направляет Заказчику заключение по результатам проведенного мониторинга, содержащее указание на необходимость устранения выявленных нарушений.</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52.3.</w:t>
      </w:r>
      <w:r w:rsidRPr="0036582E">
        <w:rPr>
          <w:rFonts w:ascii="Times New Roman" w:hAnsi="Times New Roman"/>
          <w:sz w:val="24"/>
          <w:szCs w:val="24"/>
        </w:rPr>
        <w:tab/>
        <w:t>Заказчик обязан рассмотреть заключение не позднее трех рабочих дней с момента его получения и направить письменный ответ о принятых мерах, направленных на прекращение нарушений.</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52.4.</w:t>
      </w:r>
      <w:r w:rsidRPr="0036582E">
        <w:rPr>
          <w:rFonts w:ascii="Times New Roman" w:hAnsi="Times New Roman"/>
          <w:sz w:val="24"/>
          <w:szCs w:val="24"/>
        </w:rPr>
        <w:tab/>
        <w:t>Любое лицо (далее также – заявитель) имеет право обратиться в Главное контрольное управление города Москвы с жалобой на действия (бездействие) Заказчика, Закупочной комиссии (далее – обращение), если такие действия (бездействие) нарушают нормы действующего законодательства Российской Федерации и иных нормативных правовых актов Российской Федерации, правовых актов города Москвы, Положения о закупках, а также в случае, если такие действия приводят, либо могут привести к ущемлению или нарушению прав и законных интересов заявителя.</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52.5.</w:t>
      </w:r>
      <w:r w:rsidRPr="0036582E">
        <w:rPr>
          <w:rFonts w:ascii="Times New Roman" w:hAnsi="Times New Roman"/>
          <w:sz w:val="24"/>
          <w:szCs w:val="24"/>
        </w:rPr>
        <w:tab/>
        <w:t>Регламент рассмотрения обращений участников закупки устанавливается правовым актом Главного контрольного управления города Москвы и размещается на официальном сайте в информационно-телекоммуникационной сети «Интернет» такого органа.</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52.6.</w:t>
      </w:r>
      <w:r w:rsidRPr="0036582E">
        <w:rPr>
          <w:rFonts w:ascii="Times New Roman" w:hAnsi="Times New Roman"/>
          <w:sz w:val="24"/>
          <w:szCs w:val="24"/>
        </w:rPr>
        <w:tab/>
        <w:t>Подача обращения на действия (бездействия) Заказчика, Закупочной комиссии в Главное контрольное управление города Москвы не является препятствием для обжалования таких действий (бездействия) в порядке, установленном законодательством Российской Федерации.</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52.7.</w:t>
      </w:r>
      <w:r w:rsidRPr="0036582E">
        <w:rPr>
          <w:rFonts w:ascii="Times New Roman" w:hAnsi="Times New Roman"/>
          <w:sz w:val="24"/>
          <w:szCs w:val="24"/>
        </w:rPr>
        <w:tab/>
        <w:t>Предметом рассмотрения обращения является соблюдение требований законодательства Российской Федерации и иных нормативных правовых актов Российской Федерации, правовых актов города Москвы, Положений о закупках.</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52.8.</w:t>
      </w:r>
      <w:r w:rsidRPr="0036582E">
        <w:rPr>
          <w:rFonts w:ascii="Times New Roman" w:hAnsi="Times New Roman"/>
          <w:sz w:val="24"/>
          <w:szCs w:val="24"/>
        </w:rPr>
        <w:tab/>
        <w:t xml:space="preserve">В случае принятия Главным контрольным управлением города Москвы обращения к рассмотрению по существу Заказчик, Закупочная комиссия приостанавливают проведение процедуры закупки до рассмотрения принятого </w:t>
      </w:r>
      <w:proofErr w:type="gramStart"/>
      <w:r w:rsidRPr="0036582E">
        <w:rPr>
          <w:rFonts w:ascii="Times New Roman" w:hAnsi="Times New Roman"/>
          <w:sz w:val="24"/>
          <w:szCs w:val="24"/>
        </w:rPr>
        <w:t>обращения</w:t>
      </w:r>
      <w:proofErr w:type="gramEnd"/>
      <w:r w:rsidRPr="0036582E">
        <w:rPr>
          <w:rFonts w:ascii="Times New Roman" w:hAnsi="Times New Roman"/>
          <w:sz w:val="24"/>
          <w:szCs w:val="24"/>
        </w:rPr>
        <w:t xml:space="preserve"> по существу.</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52.9.</w:t>
      </w:r>
      <w:r w:rsidRPr="0036582E">
        <w:rPr>
          <w:rFonts w:ascii="Times New Roman" w:hAnsi="Times New Roman"/>
          <w:sz w:val="24"/>
          <w:szCs w:val="24"/>
        </w:rPr>
        <w:tab/>
        <w:t xml:space="preserve">Заказчик не вправе продолжать процедуру закупки и заключать договор по результатам закупки до принятия комиссией Главного контрольного управления города Москвы решения по обращению. При этом срок, установленный для заключения договора, подлежит продлению на срок рассмотрения обращения. </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lastRenderedPageBreak/>
        <w:t>52.10.</w:t>
      </w:r>
      <w:r w:rsidRPr="0036582E">
        <w:rPr>
          <w:rFonts w:ascii="Times New Roman" w:hAnsi="Times New Roman"/>
          <w:sz w:val="24"/>
          <w:szCs w:val="24"/>
        </w:rPr>
        <w:tab/>
        <w:t xml:space="preserve">Заказчик, Закупочная комиссия действия (бездействие) которых обжалуются, вправе направить в Главное контрольное управление города Москвы пояснения, возражения на обращение или дополнение к нему и участвовать в рассмотрении обращения лично или через своих представителей. </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52.11.</w:t>
      </w:r>
      <w:r w:rsidRPr="0036582E">
        <w:rPr>
          <w:rFonts w:ascii="Times New Roman" w:hAnsi="Times New Roman"/>
          <w:sz w:val="24"/>
          <w:szCs w:val="24"/>
        </w:rPr>
        <w:tab/>
        <w:t>Пояснения, возражения на обращение направляются в Главное контрольное управление не позднее, чем за два рабочих дня до дня рассмотрения обращения.</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52.12.</w:t>
      </w:r>
      <w:r w:rsidRPr="0036582E">
        <w:rPr>
          <w:rFonts w:ascii="Times New Roman" w:hAnsi="Times New Roman"/>
          <w:sz w:val="24"/>
          <w:szCs w:val="24"/>
        </w:rPr>
        <w:tab/>
        <w:t>Заказчик, Закупочная комиссия действия (бездействие) которых обжалуются, представляют на рассмотрение обращения по существу документацию о закупке, внесенные в неё изменения, заявки на участие закупке, протоколы составленные в ходе проведения закупки, аудио-, видеозаписи и иные документы и сведения, составленные в ходе организации и проведения закупки.</w:t>
      </w:r>
    </w:p>
    <w:p w:rsidR="001232E0"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52.13.</w:t>
      </w:r>
      <w:r w:rsidRPr="0036582E">
        <w:rPr>
          <w:rFonts w:ascii="Times New Roman" w:hAnsi="Times New Roman"/>
          <w:sz w:val="24"/>
          <w:szCs w:val="24"/>
        </w:rPr>
        <w:tab/>
        <w:t>Решение, принятое Главным контрольным управление города Москвы по результатам рассмотрения обращения, а также выданное требование являются обязательным для исполнения Заказчиком, Закупочной комиссией.</w:t>
      </w:r>
    </w:p>
    <w:p w:rsidR="00C156B5" w:rsidRPr="0036582E" w:rsidRDefault="001232E0" w:rsidP="000465C2">
      <w:pPr>
        <w:spacing w:after="0" w:line="240" w:lineRule="auto"/>
        <w:ind w:firstLine="708"/>
        <w:jc w:val="both"/>
        <w:rPr>
          <w:rFonts w:ascii="Times New Roman" w:hAnsi="Times New Roman"/>
          <w:sz w:val="24"/>
          <w:szCs w:val="24"/>
        </w:rPr>
      </w:pPr>
      <w:r w:rsidRPr="0036582E">
        <w:rPr>
          <w:rFonts w:ascii="Times New Roman" w:hAnsi="Times New Roman"/>
          <w:sz w:val="24"/>
          <w:szCs w:val="24"/>
        </w:rPr>
        <w:t>52.14.</w:t>
      </w:r>
      <w:r w:rsidRPr="0036582E">
        <w:rPr>
          <w:rFonts w:ascii="Times New Roman" w:hAnsi="Times New Roman"/>
          <w:sz w:val="24"/>
          <w:szCs w:val="24"/>
        </w:rPr>
        <w:tab/>
        <w:t>В случае, если после принятия решения Главным контрольным управлением города Москвы принято и вступило в силу решение федерального органа исполнительной власти, уполномоченного на рассмотрение жалоб участников закупки на действия (бездействие) заказчика при закупке товаров, работ, услуг отдельными видами юридических лиц, которое противоречит решению комиссии Главного контрольного управления города Москвы, подлежит исполнению Заказчиком, Закупочной комиссией решение указанного федерального органа исполнительной власти в части противоречащей решению комиссии Главного контрольного управления города Москвы.</w:t>
      </w:r>
    </w:p>
    <w:sectPr w:rsidR="00C156B5" w:rsidRPr="0036582E" w:rsidSect="003547AA">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2F" w:rsidRDefault="00730D2F" w:rsidP="000465C2">
      <w:pPr>
        <w:spacing w:after="0" w:line="240" w:lineRule="auto"/>
      </w:pPr>
      <w:r>
        <w:separator/>
      </w:r>
    </w:p>
  </w:endnote>
  <w:endnote w:type="continuationSeparator" w:id="0">
    <w:p w:rsidR="00730D2F" w:rsidRDefault="00730D2F" w:rsidP="0004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2F" w:rsidRDefault="00730D2F" w:rsidP="000465C2">
      <w:pPr>
        <w:spacing w:after="0" w:line="240" w:lineRule="auto"/>
      </w:pPr>
      <w:r>
        <w:separator/>
      </w:r>
    </w:p>
  </w:footnote>
  <w:footnote w:type="continuationSeparator" w:id="0">
    <w:p w:rsidR="00730D2F" w:rsidRDefault="00730D2F" w:rsidP="00046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1F" w:rsidRDefault="0099111F" w:rsidP="00A2763A">
    <w:pPr>
      <w:pStyle w:val="a9"/>
      <w:jc w:val="center"/>
    </w:pPr>
    <w:r>
      <w:fldChar w:fldCharType="begin"/>
    </w:r>
    <w:r>
      <w:instrText>PAGE   \* MERGEFORMAT</w:instrText>
    </w:r>
    <w:r>
      <w:fldChar w:fldCharType="separate"/>
    </w:r>
    <w:r w:rsidR="003B06B7">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AE8"/>
    <w:multiLevelType w:val="hybridMultilevel"/>
    <w:tmpl w:val="1384306E"/>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9831FC2"/>
    <w:multiLevelType w:val="hybridMultilevel"/>
    <w:tmpl w:val="98D23DF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2D42A5"/>
    <w:multiLevelType w:val="hybridMultilevel"/>
    <w:tmpl w:val="E9EA5932"/>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7A409E"/>
    <w:multiLevelType w:val="hybridMultilevel"/>
    <w:tmpl w:val="41F0F34A"/>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F35515"/>
    <w:multiLevelType w:val="hybridMultilevel"/>
    <w:tmpl w:val="A9628EC8"/>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35F60BA"/>
    <w:multiLevelType w:val="hybridMultilevel"/>
    <w:tmpl w:val="0D84EC86"/>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579CC"/>
    <w:multiLevelType w:val="hybridMultilevel"/>
    <w:tmpl w:val="C15C6F52"/>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842428"/>
    <w:multiLevelType w:val="hybridMultilevel"/>
    <w:tmpl w:val="8DDEEA9C"/>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AF7C5C"/>
    <w:multiLevelType w:val="hybridMultilevel"/>
    <w:tmpl w:val="318C31D4"/>
    <w:lvl w:ilvl="0" w:tplc="3E56E09C">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15:restartNumberingAfterBreak="0">
    <w:nsid w:val="1B3A4952"/>
    <w:multiLevelType w:val="hybridMultilevel"/>
    <w:tmpl w:val="2430CE66"/>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D041F2"/>
    <w:multiLevelType w:val="hybridMultilevel"/>
    <w:tmpl w:val="59C0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12985"/>
    <w:multiLevelType w:val="hybridMultilevel"/>
    <w:tmpl w:val="31BED416"/>
    <w:lvl w:ilvl="0" w:tplc="5B24E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B25C3"/>
    <w:multiLevelType w:val="hybridMultilevel"/>
    <w:tmpl w:val="BDCA6E02"/>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0603AE7"/>
    <w:multiLevelType w:val="hybridMultilevel"/>
    <w:tmpl w:val="DE283528"/>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23A52BC"/>
    <w:multiLevelType w:val="hybridMultilevel"/>
    <w:tmpl w:val="687CEF3A"/>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C625E"/>
    <w:multiLevelType w:val="hybridMultilevel"/>
    <w:tmpl w:val="E2AECFF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687E9E"/>
    <w:multiLevelType w:val="hybridMultilevel"/>
    <w:tmpl w:val="A9CA4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7F474D"/>
    <w:multiLevelType w:val="hybridMultilevel"/>
    <w:tmpl w:val="277E7D28"/>
    <w:lvl w:ilvl="0" w:tplc="0A968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7111EC"/>
    <w:multiLevelType w:val="hybridMultilevel"/>
    <w:tmpl w:val="607E3070"/>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9F7808"/>
    <w:multiLevelType w:val="hybridMultilevel"/>
    <w:tmpl w:val="43AC8232"/>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33B2694"/>
    <w:multiLevelType w:val="multilevel"/>
    <w:tmpl w:val="671A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714DC"/>
    <w:multiLevelType w:val="hybridMultilevel"/>
    <w:tmpl w:val="C1B4C7D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8D0D8F"/>
    <w:multiLevelType w:val="hybridMultilevel"/>
    <w:tmpl w:val="9752AE2C"/>
    <w:lvl w:ilvl="0" w:tplc="0A968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6D0DCE"/>
    <w:multiLevelType w:val="multilevel"/>
    <w:tmpl w:val="8D34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2D6623"/>
    <w:multiLevelType w:val="hybridMultilevel"/>
    <w:tmpl w:val="140A4198"/>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D76A19"/>
    <w:multiLevelType w:val="hybridMultilevel"/>
    <w:tmpl w:val="23A6EB20"/>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BA6670"/>
    <w:multiLevelType w:val="hybridMultilevel"/>
    <w:tmpl w:val="06B83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F87E46"/>
    <w:multiLevelType w:val="hybridMultilevel"/>
    <w:tmpl w:val="2F02AB4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A832F9"/>
    <w:multiLevelType w:val="hybridMultilevel"/>
    <w:tmpl w:val="5CBC3578"/>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492866"/>
    <w:multiLevelType w:val="hybridMultilevel"/>
    <w:tmpl w:val="FCBAFBF4"/>
    <w:lvl w:ilvl="0" w:tplc="0A968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E5395E"/>
    <w:multiLevelType w:val="hybridMultilevel"/>
    <w:tmpl w:val="3976C392"/>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209632F"/>
    <w:multiLevelType w:val="hybridMultilevel"/>
    <w:tmpl w:val="A574F172"/>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66001A"/>
    <w:multiLevelType w:val="hybridMultilevel"/>
    <w:tmpl w:val="3E886242"/>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900F49"/>
    <w:multiLevelType w:val="hybridMultilevel"/>
    <w:tmpl w:val="6A2690D6"/>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B66A6C"/>
    <w:multiLevelType w:val="hybridMultilevel"/>
    <w:tmpl w:val="021673B2"/>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BE410D2"/>
    <w:multiLevelType w:val="hybridMultilevel"/>
    <w:tmpl w:val="6134A42A"/>
    <w:lvl w:ilvl="0" w:tplc="7EF4C9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462FAC"/>
    <w:multiLevelType w:val="hybridMultilevel"/>
    <w:tmpl w:val="2AE636C0"/>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8953F9"/>
    <w:multiLevelType w:val="hybridMultilevel"/>
    <w:tmpl w:val="9C60BB5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433578"/>
    <w:multiLevelType w:val="multilevel"/>
    <w:tmpl w:val="DD76A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E714BC"/>
    <w:multiLevelType w:val="hybridMultilevel"/>
    <w:tmpl w:val="38C4FFA8"/>
    <w:lvl w:ilvl="0" w:tplc="5B24E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7E2A39"/>
    <w:multiLevelType w:val="hybridMultilevel"/>
    <w:tmpl w:val="2E9EB6A8"/>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9A271E"/>
    <w:multiLevelType w:val="hybridMultilevel"/>
    <w:tmpl w:val="D8C21AE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DF3C4B"/>
    <w:multiLevelType w:val="hybridMultilevel"/>
    <w:tmpl w:val="86FA9EB6"/>
    <w:lvl w:ilvl="0" w:tplc="5B24E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437A6C"/>
    <w:multiLevelType w:val="hybridMultilevel"/>
    <w:tmpl w:val="852A2E2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C74130"/>
    <w:multiLevelType w:val="hybridMultilevel"/>
    <w:tmpl w:val="27E4AEC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F5140B"/>
    <w:multiLevelType w:val="hybridMultilevel"/>
    <w:tmpl w:val="3036E686"/>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4D3F73"/>
    <w:multiLevelType w:val="hybridMultilevel"/>
    <w:tmpl w:val="C7605410"/>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E571BF9"/>
    <w:multiLevelType w:val="hybridMultilevel"/>
    <w:tmpl w:val="95C88452"/>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AF39E9"/>
    <w:multiLevelType w:val="hybridMultilevel"/>
    <w:tmpl w:val="C492C170"/>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5"/>
  </w:num>
  <w:num w:numId="3">
    <w:abstractNumId w:val="34"/>
  </w:num>
  <w:num w:numId="4">
    <w:abstractNumId w:val="47"/>
  </w:num>
  <w:num w:numId="5">
    <w:abstractNumId w:val="13"/>
  </w:num>
  <w:num w:numId="6">
    <w:abstractNumId w:val="30"/>
  </w:num>
  <w:num w:numId="7">
    <w:abstractNumId w:val="12"/>
  </w:num>
  <w:num w:numId="8">
    <w:abstractNumId w:val="0"/>
  </w:num>
  <w:num w:numId="9">
    <w:abstractNumId w:val="3"/>
  </w:num>
  <w:num w:numId="10">
    <w:abstractNumId w:val="19"/>
  </w:num>
  <w:num w:numId="11">
    <w:abstractNumId w:val="8"/>
  </w:num>
  <w:num w:numId="12">
    <w:abstractNumId w:val="14"/>
  </w:num>
  <w:num w:numId="13">
    <w:abstractNumId w:val="32"/>
  </w:num>
  <w:num w:numId="14">
    <w:abstractNumId w:val="4"/>
  </w:num>
  <w:num w:numId="15">
    <w:abstractNumId w:val="18"/>
  </w:num>
  <w:num w:numId="16">
    <w:abstractNumId w:val="43"/>
  </w:num>
  <w:num w:numId="17">
    <w:abstractNumId w:val="27"/>
  </w:num>
  <w:num w:numId="18">
    <w:abstractNumId w:val="41"/>
  </w:num>
  <w:num w:numId="19">
    <w:abstractNumId w:val="45"/>
  </w:num>
  <w:num w:numId="20">
    <w:abstractNumId w:val="5"/>
  </w:num>
  <w:num w:numId="21">
    <w:abstractNumId w:val="37"/>
  </w:num>
  <w:num w:numId="22">
    <w:abstractNumId w:val="6"/>
  </w:num>
  <w:num w:numId="23">
    <w:abstractNumId w:val="33"/>
  </w:num>
  <w:num w:numId="24">
    <w:abstractNumId w:val="25"/>
  </w:num>
  <w:num w:numId="25">
    <w:abstractNumId w:val="7"/>
  </w:num>
  <w:num w:numId="26">
    <w:abstractNumId w:val="46"/>
  </w:num>
  <w:num w:numId="27">
    <w:abstractNumId w:val="28"/>
  </w:num>
  <w:num w:numId="28">
    <w:abstractNumId w:val="15"/>
  </w:num>
  <w:num w:numId="29">
    <w:abstractNumId w:val="44"/>
  </w:num>
  <w:num w:numId="30">
    <w:abstractNumId w:val="36"/>
  </w:num>
  <w:num w:numId="31">
    <w:abstractNumId w:val="31"/>
  </w:num>
  <w:num w:numId="32">
    <w:abstractNumId w:val="40"/>
  </w:num>
  <w:num w:numId="33">
    <w:abstractNumId w:val="49"/>
  </w:num>
  <w:num w:numId="34">
    <w:abstractNumId w:val="2"/>
  </w:num>
  <w:num w:numId="35">
    <w:abstractNumId w:val="24"/>
  </w:num>
  <w:num w:numId="36">
    <w:abstractNumId w:val="1"/>
  </w:num>
  <w:num w:numId="37">
    <w:abstractNumId w:val="9"/>
  </w:num>
  <w:num w:numId="38">
    <w:abstractNumId w:val="11"/>
  </w:num>
  <w:num w:numId="39">
    <w:abstractNumId w:val="23"/>
  </w:num>
  <w:num w:numId="40">
    <w:abstractNumId w:val="20"/>
  </w:num>
  <w:num w:numId="41">
    <w:abstractNumId w:val="38"/>
  </w:num>
  <w:num w:numId="42">
    <w:abstractNumId w:val="42"/>
  </w:num>
  <w:num w:numId="43">
    <w:abstractNumId w:val="39"/>
  </w:num>
  <w:num w:numId="44">
    <w:abstractNumId w:val="16"/>
  </w:num>
  <w:num w:numId="45">
    <w:abstractNumId w:val="29"/>
  </w:num>
  <w:num w:numId="46">
    <w:abstractNumId w:val="17"/>
  </w:num>
  <w:num w:numId="47">
    <w:abstractNumId w:val="22"/>
  </w:num>
  <w:num w:numId="48">
    <w:abstractNumId w:val="10"/>
  </w:num>
  <w:num w:numId="49">
    <w:abstractNumId w:val="4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A0"/>
    <w:rsid w:val="000324FE"/>
    <w:rsid w:val="00036597"/>
    <w:rsid w:val="0004512D"/>
    <w:rsid w:val="000465C2"/>
    <w:rsid w:val="0004738B"/>
    <w:rsid w:val="0006168F"/>
    <w:rsid w:val="0006570C"/>
    <w:rsid w:val="0007152F"/>
    <w:rsid w:val="000813C0"/>
    <w:rsid w:val="000852BA"/>
    <w:rsid w:val="00091702"/>
    <w:rsid w:val="00096A53"/>
    <w:rsid w:val="000A090E"/>
    <w:rsid w:val="000D05FE"/>
    <w:rsid w:val="000D562A"/>
    <w:rsid w:val="000F21CC"/>
    <w:rsid w:val="001111E0"/>
    <w:rsid w:val="001232E0"/>
    <w:rsid w:val="00125234"/>
    <w:rsid w:val="001416B7"/>
    <w:rsid w:val="00150482"/>
    <w:rsid w:val="0017337F"/>
    <w:rsid w:val="001A42FD"/>
    <w:rsid w:val="001B596E"/>
    <w:rsid w:val="001F08A0"/>
    <w:rsid w:val="001F6682"/>
    <w:rsid w:val="002367F8"/>
    <w:rsid w:val="0024177B"/>
    <w:rsid w:val="00280229"/>
    <w:rsid w:val="00283073"/>
    <w:rsid w:val="002A2104"/>
    <w:rsid w:val="002B2A04"/>
    <w:rsid w:val="002D175F"/>
    <w:rsid w:val="00303A24"/>
    <w:rsid w:val="00325E18"/>
    <w:rsid w:val="003547AA"/>
    <w:rsid w:val="0036381B"/>
    <w:rsid w:val="0036582E"/>
    <w:rsid w:val="003676C7"/>
    <w:rsid w:val="003B06B7"/>
    <w:rsid w:val="003D6238"/>
    <w:rsid w:val="004830E2"/>
    <w:rsid w:val="004858FD"/>
    <w:rsid w:val="004A1C12"/>
    <w:rsid w:val="004A7C75"/>
    <w:rsid w:val="004C1AA5"/>
    <w:rsid w:val="00506775"/>
    <w:rsid w:val="0052408D"/>
    <w:rsid w:val="00530BA1"/>
    <w:rsid w:val="00542721"/>
    <w:rsid w:val="00546C95"/>
    <w:rsid w:val="00547574"/>
    <w:rsid w:val="005532EA"/>
    <w:rsid w:val="00587136"/>
    <w:rsid w:val="00592192"/>
    <w:rsid w:val="005B326C"/>
    <w:rsid w:val="0061493D"/>
    <w:rsid w:val="006451DA"/>
    <w:rsid w:val="00652DF7"/>
    <w:rsid w:val="00665761"/>
    <w:rsid w:val="0067382F"/>
    <w:rsid w:val="006A4A90"/>
    <w:rsid w:val="006B288C"/>
    <w:rsid w:val="006E2751"/>
    <w:rsid w:val="00714217"/>
    <w:rsid w:val="007149A4"/>
    <w:rsid w:val="007255BD"/>
    <w:rsid w:val="00730D2F"/>
    <w:rsid w:val="00742B5D"/>
    <w:rsid w:val="00750978"/>
    <w:rsid w:val="007773D7"/>
    <w:rsid w:val="00782DD8"/>
    <w:rsid w:val="007A4D7C"/>
    <w:rsid w:val="007A5C46"/>
    <w:rsid w:val="007A5FF1"/>
    <w:rsid w:val="007B67BE"/>
    <w:rsid w:val="00840745"/>
    <w:rsid w:val="00866CCA"/>
    <w:rsid w:val="00883F39"/>
    <w:rsid w:val="008854CD"/>
    <w:rsid w:val="008A6632"/>
    <w:rsid w:val="008B2324"/>
    <w:rsid w:val="008D3EE9"/>
    <w:rsid w:val="008F031E"/>
    <w:rsid w:val="00955D4E"/>
    <w:rsid w:val="0099111F"/>
    <w:rsid w:val="009C623D"/>
    <w:rsid w:val="009D7AA4"/>
    <w:rsid w:val="009E1F03"/>
    <w:rsid w:val="009E75B1"/>
    <w:rsid w:val="00A2763A"/>
    <w:rsid w:val="00A6265E"/>
    <w:rsid w:val="00A91821"/>
    <w:rsid w:val="00A918B7"/>
    <w:rsid w:val="00A94616"/>
    <w:rsid w:val="00AF5ABF"/>
    <w:rsid w:val="00B01C41"/>
    <w:rsid w:val="00B1743F"/>
    <w:rsid w:val="00B54D12"/>
    <w:rsid w:val="00B85F07"/>
    <w:rsid w:val="00BA0CA2"/>
    <w:rsid w:val="00BA5D49"/>
    <w:rsid w:val="00BB7D1F"/>
    <w:rsid w:val="00C156B5"/>
    <w:rsid w:val="00C25AE4"/>
    <w:rsid w:val="00C72211"/>
    <w:rsid w:val="00C87FB9"/>
    <w:rsid w:val="00D149AB"/>
    <w:rsid w:val="00D23CA0"/>
    <w:rsid w:val="00D77BEE"/>
    <w:rsid w:val="00D81FB7"/>
    <w:rsid w:val="00D829CE"/>
    <w:rsid w:val="00D97312"/>
    <w:rsid w:val="00DA4BA3"/>
    <w:rsid w:val="00DE5BF1"/>
    <w:rsid w:val="00E247E5"/>
    <w:rsid w:val="00E24E96"/>
    <w:rsid w:val="00EB313D"/>
    <w:rsid w:val="00ED0A1C"/>
    <w:rsid w:val="00EF373D"/>
    <w:rsid w:val="00F22F05"/>
    <w:rsid w:val="00F4345A"/>
    <w:rsid w:val="00F74FF8"/>
    <w:rsid w:val="00F8430F"/>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AD059-79FC-4159-9649-33744FFF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CD"/>
    <w:pPr>
      <w:spacing w:after="200" w:line="276" w:lineRule="auto"/>
    </w:pPr>
    <w:rPr>
      <w:sz w:val="22"/>
      <w:szCs w:val="22"/>
      <w:lang w:eastAsia="en-US"/>
    </w:rPr>
  </w:style>
  <w:style w:type="paragraph" w:styleId="1">
    <w:name w:val="heading 1"/>
    <w:basedOn w:val="a"/>
    <w:next w:val="a"/>
    <w:link w:val="10"/>
    <w:uiPriority w:val="9"/>
    <w:qFormat/>
    <w:rsid w:val="00365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65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54CD"/>
    <w:pPr>
      <w:ind w:left="720"/>
      <w:contextualSpacing/>
    </w:pPr>
  </w:style>
  <w:style w:type="paragraph" w:customStyle="1" w:styleId="11">
    <w:name w:val="Стиль1"/>
    <w:basedOn w:val="a"/>
    <w:rsid w:val="008854CD"/>
    <w:pPr>
      <w:spacing w:after="0" w:line="240" w:lineRule="auto"/>
      <w:ind w:firstLine="709"/>
      <w:jc w:val="both"/>
    </w:pPr>
    <w:rPr>
      <w:rFonts w:ascii="Times New Roman" w:eastAsia="Times New Roman" w:hAnsi="Times New Roman"/>
      <w:sz w:val="26"/>
      <w:szCs w:val="24"/>
      <w:lang w:eastAsia="ru-RU"/>
    </w:rPr>
  </w:style>
  <w:style w:type="paragraph" w:styleId="a5">
    <w:name w:val="No Spacing"/>
    <w:uiPriority w:val="1"/>
    <w:qFormat/>
    <w:rsid w:val="008854CD"/>
    <w:rPr>
      <w:sz w:val="22"/>
      <w:szCs w:val="22"/>
      <w:lang w:eastAsia="en-US"/>
    </w:rPr>
  </w:style>
  <w:style w:type="paragraph" w:styleId="a6">
    <w:name w:val="Balloon Text"/>
    <w:basedOn w:val="a"/>
    <w:link w:val="a7"/>
    <w:uiPriority w:val="99"/>
    <w:semiHidden/>
    <w:unhideWhenUsed/>
    <w:rsid w:val="002D175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D175F"/>
    <w:rPr>
      <w:rFonts w:ascii="Tahoma" w:eastAsia="Calibri" w:hAnsi="Tahoma" w:cs="Tahoma"/>
      <w:sz w:val="16"/>
      <w:szCs w:val="16"/>
    </w:rPr>
  </w:style>
  <w:style w:type="character" w:styleId="a8">
    <w:name w:val="Hyperlink"/>
    <w:uiPriority w:val="99"/>
    <w:unhideWhenUsed/>
    <w:rsid w:val="00F4345A"/>
    <w:rPr>
      <w:color w:val="0000FF"/>
      <w:u w:val="single"/>
    </w:rPr>
  </w:style>
  <w:style w:type="character" w:customStyle="1" w:styleId="apple-converted-space">
    <w:name w:val="apple-converted-space"/>
    <w:rsid w:val="00BA5D49"/>
  </w:style>
  <w:style w:type="paragraph" w:customStyle="1" w:styleId="ConsPlusNormal">
    <w:name w:val="ConsPlusNormal"/>
    <w:rsid w:val="00303A2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03A2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03A2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03A24"/>
    <w:pPr>
      <w:widowControl w:val="0"/>
      <w:autoSpaceDE w:val="0"/>
      <w:autoSpaceDN w:val="0"/>
      <w:adjustRightInd w:val="0"/>
    </w:pPr>
    <w:rPr>
      <w:rFonts w:eastAsia="Times New Roman" w:cs="Calibri"/>
      <w:sz w:val="22"/>
      <w:szCs w:val="22"/>
    </w:rPr>
  </w:style>
  <w:style w:type="paragraph" w:styleId="a9">
    <w:name w:val="header"/>
    <w:basedOn w:val="a"/>
    <w:link w:val="aa"/>
    <w:uiPriority w:val="99"/>
    <w:unhideWhenUsed/>
    <w:rsid w:val="00303A24"/>
    <w:pPr>
      <w:tabs>
        <w:tab w:val="center" w:pos="4677"/>
        <w:tab w:val="right" w:pos="9355"/>
      </w:tabs>
      <w:spacing w:after="0" w:line="240" w:lineRule="auto"/>
    </w:pPr>
  </w:style>
  <w:style w:type="character" w:customStyle="1" w:styleId="aa">
    <w:name w:val="Верхний колонтитул Знак"/>
    <w:link w:val="a9"/>
    <w:uiPriority w:val="99"/>
    <w:rsid w:val="00303A24"/>
    <w:rPr>
      <w:sz w:val="22"/>
      <w:szCs w:val="22"/>
      <w:lang w:eastAsia="en-US"/>
    </w:rPr>
  </w:style>
  <w:style w:type="paragraph" w:styleId="ab">
    <w:name w:val="footer"/>
    <w:basedOn w:val="a"/>
    <w:link w:val="ac"/>
    <w:uiPriority w:val="99"/>
    <w:unhideWhenUsed/>
    <w:rsid w:val="00303A24"/>
    <w:pPr>
      <w:tabs>
        <w:tab w:val="center" w:pos="4677"/>
        <w:tab w:val="right" w:pos="9355"/>
      </w:tabs>
      <w:spacing w:after="0" w:line="240" w:lineRule="auto"/>
    </w:pPr>
  </w:style>
  <w:style w:type="character" w:customStyle="1" w:styleId="ac">
    <w:name w:val="Нижний колонтитул Знак"/>
    <w:link w:val="ab"/>
    <w:uiPriority w:val="99"/>
    <w:rsid w:val="00303A24"/>
    <w:rPr>
      <w:sz w:val="22"/>
      <w:szCs w:val="22"/>
      <w:lang w:eastAsia="en-US"/>
    </w:rPr>
  </w:style>
  <w:style w:type="paragraph" w:styleId="ad">
    <w:name w:val="Document Map"/>
    <w:basedOn w:val="a"/>
    <w:link w:val="ae"/>
    <w:uiPriority w:val="99"/>
    <w:semiHidden/>
    <w:unhideWhenUsed/>
    <w:rsid w:val="00303A24"/>
    <w:pPr>
      <w:spacing w:after="160" w:line="259" w:lineRule="auto"/>
    </w:pPr>
    <w:rPr>
      <w:rFonts w:ascii="Tahoma" w:hAnsi="Tahoma" w:cs="Tahoma"/>
      <w:sz w:val="16"/>
      <w:szCs w:val="16"/>
    </w:rPr>
  </w:style>
  <w:style w:type="character" w:customStyle="1" w:styleId="ae">
    <w:name w:val="Схема документа Знак"/>
    <w:link w:val="ad"/>
    <w:uiPriority w:val="99"/>
    <w:semiHidden/>
    <w:rsid w:val="00303A24"/>
    <w:rPr>
      <w:rFonts w:ascii="Tahoma" w:hAnsi="Tahoma" w:cs="Tahoma"/>
      <w:sz w:val="16"/>
      <w:szCs w:val="16"/>
      <w:lang w:eastAsia="en-US"/>
    </w:rPr>
  </w:style>
  <w:style w:type="character" w:styleId="af">
    <w:name w:val="annotation reference"/>
    <w:uiPriority w:val="99"/>
    <w:semiHidden/>
    <w:unhideWhenUsed/>
    <w:rsid w:val="00303A24"/>
    <w:rPr>
      <w:sz w:val="16"/>
      <w:szCs w:val="16"/>
    </w:rPr>
  </w:style>
  <w:style w:type="paragraph" w:styleId="af0">
    <w:name w:val="annotation text"/>
    <w:basedOn w:val="a"/>
    <w:link w:val="af1"/>
    <w:uiPriority w:val="99"/>
    <w:semiHidden/>
    <w:unhideWhenUsed/>
    <w:rsid w:val="00303A24"/>
    <w:pPr>
      <w:spacing w:after="160" w:line="259" w:lineRule="auto"/>
    </w:pPr>
    <w:rPr>
      <w:sz w:val="20"/>
      <w:szCs w:val="20"/>
    </w:rPr>
  </w:style>
  <w:style w:type="character" w:customStyle="1" w:styleId="af1">
    <w:name w:val="Текст примечания Знак"/>
    <w:link w:val="af0"/>
    <w:uiPriority w:val="99"/>
    <w:semiHidden/>
    <w:rsid w:val="00303A24"/>
    <w:rPr>
      <w:lang w:eastAsia="en-US"/>
    </w:rPr>
  </w:style>
  <w:style w:type="paragraph" w:styleId="af2">
    <w:name w:val="annotation subject"/>
    <w:basedOn w:val="af0"/>
    <w:next w:val="af0"/>
    <w:link w:val="af3"/>
    <w:uiPriority w:val="99"/>
    <w:semiHidden/>
    <w:unhideWhenUsed/>
    <w:rsid w:val="00303A24"/>
    <w:rPr>
      <w:b/>
      <w:bCs/>
    </w:rPr>
  </w:style>
  <w:style w:type="character" w:customStyle="1" w:styleId="af3">
    <w:name w:val="Тема примечания Знак"/>
    <w:link w:val="af2"/>
    <w:uiPriority w:val="99"/>
    <w:semiHidden/>
    <w:rsid w:val="00303A24"/>
    <w:rPr>
      <w:b/>
      <w:bCs/>
      <w:lang w:eastAsia="en-US"/>
    </w:rPr>
  </w:style>
  <w:style w:type="character" w:customStyle="1" w:styleId="10">
    <w:name w:val="Заголовок 1 Знак"/>
    <w:basedOn w:val="a0"/>
    <w:link w:val="1"/>
    <w:uiPriority w:val="9"/>
    <w:rsid w:val="0036582E"/>
    <w:rPr>
      <w:rFonts w:asciiTheme="majorHAnsi" w:eastAsiaTheme="majorEastAsia" w:hAnsiTheme="majorHAnsi" w:cstheme="majorBidi"/>
      <w:color w:val="365F91" w:themeColor="accent1" w:themeShade="BF"/>
      <w:sz w:val="32"/>
      <w:szCs w:val="32"/>
      <w:lang w:eastAsia="en-US"/>
    </w:rPr>
  </w:style>
  <w:style w:type="paragraph" w:styleId="af4">
    <w:name w:val="TOC Heading"/>
    <w:basedOn w:val="1"/>
    <w:next w:val="a"/>
    <w:uiPriority w:val="39"/>
    <w:unhideWhenUsed/>
    <w:qFormat/>
    <w:rsid w:val="0036582E"/>
    <w:pPr>
      <w:spacing w:line="259" w:lineRule="auto"/>
      <w:outlineLvl w:val="9"/>
    </w:pPr>
    <w:rPr>
      <w:lang w:eastAsia="ru-RU"/>
    </w:rPr>
  </w:style>
  <w:style w:type="paragraph" w:styleId="21">
    <w:name w:val="toc 2"/>
    <w:basedOn w:val="a"/>
    <w:next w:val="a"/>
    <w:autoRedefine/>
    <w:uiPriority w:val="39"/>
    <w:unhideWhenUsed/>
    <w:rsid w:val="0036582E"/>
    <w:pPr>
      <w:spacing w:after="100"/>
      <w:ind w:left="220"/>
    </w:pPr>
  </w:style>
  <w:style w:type="character" w:customStyle="1" w:styleId="20">
    <w:name w:val="Заголовок 2 Знак"/>
    <w:basedOn w:val="a0"/>
    <w:link w:val="2"/>
    <w:uiPriority w:val="9"/>
    <w:semiHidden/>
    <w:rsid w:val="0036582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2531">
      <w:bodyDiv w:val="1"/>
      <w:marLeft w:val="0"/>
      <w:marRight w:val="0"/>
      <w:marTop w:val="0"/>
      <w:marBottom w:val="0"/>
      <w:divBdr>
        <w:top w:val="none" w:sz="0" w:space="0" w:color="auto"/>
        <w:left w:val="none" w:sz="0" w:space="0" w:color="auto"/>
        <w:bottom w:val="none" w:sz="0" w:space="0" w:color="auto"/>
        <w:right w:val="none" w:sz="0" w:space="0" w:color="auto"/>
      </w:divBdr>
      <w:divsChild>
        <w:div w:id="1175145759">
          <w:marLeft w:val="-60"/>
          <w:marRight w:val="0"/>
          <w:marTop w:val="0"/>
          <w:marBottom w:val="0"/>
          <w:divBdr>
            <w:top w:val="none" w:sz="0" w:space="0" w:color="auto"/>
            <w:left w:val="none" w:sz="0" w:space="0" w:color="auto"/>
            <w:bottom w:val="none" w:sz="0" w:space="0" w:color="auto"/>
            <w:right w:val="none" w:sz="0" w:space="0" w:color="auto"/>
          </w:divBdr>
          <w:divsChild>
            <w:div w:id="230696020">
              <w:marLeft w:val="0"/>
              <w:marRight w:val="0"/>
              <w:marTop w:val="0"/>
              <w:marBottom w:val="0"/>
              <w:divBdr>
                <w:top w:val="none" w:sz="0" w:space="0" w:color="auto"/>
                <w:left w:val="none" w:sz="0" w:space="0" w:color="auto"/>
                <w:bottom w:val="none" w:sz="0" w:space="0" w:color="auto"/>
                <w:right w:val="none" w:sz="0" w:space="0" w:color="auto"/>
              </w:divBdr>
            </w:div>
          </w:divsChild>
        </w:div>
        <w:div w:id="1610700107">
          <w:marLeft w:val="-60"/>
          <w:marRight w:val="0"/>
          <w:marTop w:val="0"/>
          <w:marBottom w:val="0"/>
          <w:divBdr>
            <w:top w:val="none" w:sz="0" w:space="0" w:color="auto"/>
            <w:left w:val="none" w:sz="0" w:space="0" w:color="auto"/>
            <w:bottom w:val="none" w:sz="0" w:space="0" w:color="auto"/>
            <w:right w:val="none" w:sz="0" w:space="0" w:color="auto"/>
          </w:divBdr>
          <w:divsChild>
            <w:div w:id="10023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564371B54E0F52FB307F7D2F6CEE64A23392BB5D9F667A9EC9ECF4EE474FF1638902F549C6F68E5NFm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64371B54E0F52FB307F7D2F6CEE64A233A27BBD6F167A9EC9ECF4EE4N7m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4371B54E0F52FB307F7D2F6CEE64A233924B3D3F267A9EC9ECF4EE4N7m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64371B54E0F52FB307F7D2F6CEE64A233A20B5D5F167A9EC9ECF4EE4N7m4G" TargetMode="External"/><Relationship Id="rId4" Type="http://schemas.openxmlformats.org/officeDocument/2006/relationships/settings" Target="settings.xml"/><Relationship Id="rId9" Type="http://schemas.openxmlformats.org/officeDocument/2006/relationships/hyperlink" Target="consultantplus://offline/ref=E564371B54E0F52FB307F7D2F6CEE64A233A27B2D0F267A9EC9ECF4EE4N7m4G" TargetMode="External"/><Relationship Id="rId14" Type="http://schemas.openxmlformats.org/officeDocument/2006/relationships/hyperlink" Target="consultantplus://offline/ref=BAE39E211EF5F5FA0E74B1A7EDC634517F8624719E6B42151E959BFA89S6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0F83-229F-4EBE-9616-D00C2FF4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22587</Words>
  <Characters>128752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151037</CharactersWithSpaces>
  <SharedDoc>false</SharedDoc>
  <HLinks>
    <vt:vector size="54" baseType="variant">
      <vt:variant>
        <vt:i4>6750263</vt:i4>
      </vt:variant>
      <vt:variant>
        <vt:i4>24</vt:i4>
      </vt:variant>
      <vt:variant>
        <vt:i4>0</vt:i4>
      </vt:variant>
      <vt:variant>
        <vt:i4>5</vt:i4>
      </vt:variant>
      <vt:variant>
        <vt:lpwstr/>
      </vt:variant>
      <vt:variant>
        <vt:lpwstr>Par751</vt:lpwstr>
      </vt:variant>
      <vt:variant>
        <vt:i4>6750267</vt:i4>
      </vt:variant>
      <vt:variant>
        <vt:i4>21</vt:i4>
      </vt:variant>
      <vt:variant>
        <vt:i4>0</vt:i4>
      </vt:variant>
      <vt:variant>
        <vt:i4>5</vt:i4>
      </vt:variant>
      <vt:variant>
        <vt:lpwstr/>
      </vt:variant>
      <vt:variant>
        <vt:lpwstr>Par492</vt:lpwstr>
      </vt:variant>
      <vt:variant>
        <vt:i4>6750267</vt:i4>
      </vt:variant>
      <vt:variant>
        <vt:i4>18</vt:i4>
      </vt:variant>
      <vt:variant>
        <vt:i4>0</vt:i4>
      </vt:variant>
      <vt:variant>
        <vt:i4>5</vt:i4>
      </vt:variant>
      <vt:variant>
        <vt:lpwstr/>
      </vt:variant>
      <vt:variant>
        <vt:lpwstr>Par492</vt:lpwstr>
      </vt:variant>
      <vt:variant>
        <vt:i4>1900627</vt:i4>
      </vt:variant>
      <vt:variant>
        <vt:i4>15</vt:i4>
      </vt:variant>
      <vt:variant>
        <vt:i4>0</vt:i4>
      </vt:variant>
      <vt:variant>
        <vt:i4>5</vt:i4>
      </vt:variant>
      <vt:variant>
        <vt:lpwstr>consultantplus://offline/ref=BAE39E211EF5F5FA0E74B1A7EDC634517F8624719E6B42151E959BFA89S6w9M</vt:lpwstr>
      </vt:variant>
      <vt:variant>
        <vt:lpwstr/>
      </vt:variant>
      <vt:variant>
        <vt:i4>2752568</vt:i4>
      </vt:variant>
      <vt:variant>
        <vt:i4>12</vt:i4>
      </vt:variant>
      <vt:variant>
        <vt:i4>0</vt:i4>
      </vt:variant>
      <vt:variant>
        <vt:i4>5</vt:i4>
      </vt:variant>
      <vt:variant>
        <vt:lpwstr>consultantplus://offline/ref=E564371B54E0F52FB307F7D2F6CEE64A23392BB5D9F667A9EC9ECF4EE474FF1638902F549C6F68E5NFmBG</vt:lpwstr>
      </vt:variant>
      <vt:variant>
        <vt:lpwstr/>
      </vt:variant>
      <vt:variant>
        <vt:i4>1769563</vt:i4>
      </vt:variant>
      <vt:variant>
        <vt:i4>9</vt:i4>
      </vt:variant>
      <vt:variant>
        <vt:i4>0</vt:i4>
      </vt:variant>
      <vt:variant>
        <vt:i4>5</vt:i4>
      </vt:variant>
      <vt:variant>
        <vt:lpwstr>consultantplus://offline/ref=E564371B54E0F52FB307F7D2F6CEE64A233A27BBD6F167A9EC9ECF4EE4N7m4G</vt:lpwstr>
      </vt:variant>
      <vt:variant>
        <vt:lpwstr/>
      </vt:variant>
      <vt:variant>
        <vt:i4>1769559</vt:i4>
      </vt:variant>
      <vt:variant>
        <vt:i4>6</vt:i4>
      </vt:variant>
      <vt:variant>
        <vt:i4>0</vt:i4>
      </vt:variant>
      <vt:variant>
        <vt:i4>5</vt:i4>
      </vt:variant>
      <vt:variant>
        <vt:lpwstr>consultantplus://offline/ref=E564371B54E0F52FB307F7D2F6CEE64A233924B3D3F267A9EC9ECF4EE4N7m4G</vt:lpwstr>
      </vt:variant>
      <vt:variant>
        <vt:lpwstr/>
      </vt:variant>
      <vt:variant>
        <vt:i4>1769480</vt:i4>
      </vt:variant>
      <vt:variant>
        <vt:i4>3</vt:i4>
      </vt:variant>
      <vt:variant>
        <vt:i4>0</vt:i4>
      </vt:variant>
      <vt:variant>
        <vt:i4>5</vt:i4>
      </vt:variant>
      <vt:variant>
        <vt:lpwstr>consultantplus://offline/ref=E564371B54E0F52FB307F7D2F6CEE64A233A20B5D5F167A9EC9ECF4EE4N7m4G</vt:lpwstr>
      </vt:variant>
      <vt:variant>
        <vt:lpwstr/>
      </vt:variant>
      <vt:variant>
        <vt:i4>1769486</vt:i4>
      </vt:variant>
      <vt:variant>
        <vt:i4>0</vt:i4>
      </vt:variant>
      <vt:variant>
        <vt:i4>0</vt:i4>
      </vt:variant>
      <vt:variant>
        <vt:i4>5</vt:i4>
      </vt:variant>
      <vt:variant>
        <vt:lpwstr>consultantplus://offline/ref=E564371B54E0F52FB307F7D2F6CEE64A233A27B2D0F267A9EC9ECF4EE4N7m4G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Olich</cp:lastModifiedBy>
  <cp:revision>11</cp:revision>
  <cp:lastPrinted>2015-10-23T12:58:00Z</cp:lastPrinted>
  <dcterms:created xsi:type="dcterms:W3CDTF">2015-09-29T13:43:00Z</dcterms:created>
  <dcterms:modified xsi:type="dcterms:W3CDTF">2015-10-23T13:00:00Z</dcterms:modified>
</cp:coreProperties>
</file>